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body>
    <w:p xmlns:wp14="http://schemas.microsoft.com/office/word/2010/wordml" w:rsidRPr="00F82CFA" w:rsidR="00344EDD" w:rsidP="000A08F4" w:rsidRDefault="000A08F4" w14:paraId="46BAFFFC" wp14:textId="77777777">
      <w:pPr>
        <w:spacing w:before="480" w:line="235" w:lineRule="auto"/>
        <w:ind w:right="45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U</w:t>
      </w:r>
      <w:r w:rsidR="00D52F26">
        <w:rPr>
          <w:rFonts w:ascii="Times New Roman" w:hAnsi="Times New Roman" w:eastAsia="Times New Roman"/>
          <w:b/>
          <w:bCs/>
          <w:sz w:val="28"/>
          <w:szCs w:val="28"/>
        </w:rPr>
        <w:t>tilização de SIG</w:t>
      </w:r>
      <w:r w:rsidRPr="00F82CFA">
        <w:rPr>
          <w:rFonts w:ascii="Times New Roman" w:hAnsi="Times New Roman" w:eastAsia="Times New Roman"/>
          <w:b/>
          <w:bCs/>
          <w:sz w:val="28"/>
          <w:szCs w:val="28"/>
        </w:rPr>
        <w:t xml:space="preserve"> como subsídio a identif</w:t>
      </w:r>
      <w:r w:rsidR="001A6AEF">
        <w:rPr>
          <w:rFonts w:ascii="Times New Roman" w:hAnsi="Times New Roman" w:eastAsia="Times New Roman"/>
          <w:b/>
          <w:bCs/>
          <w:sz w:val="28"/>
          <w:szCs w:val="28"/>
        </w:rPr>
        <w:t>icação de usos conflitantes em Áreas de Preservação P</w:t>
      </w:r>
      <w:bookmarkStart w:name="_GoBack" w:id="0"/>
      <w:bookmarkEnd w:id="0"/>
      <w:r w:rsidRPr="00F82CFA">
        <w:rPr>
          <w:rFonts w:ascii="Times New Roman" w:hAnsi="Times New Roman" w:eastAsia="Times New Roman"/>
          <w:b/>
          <w:bCs/>
          <w:sz w:val="28"/>
          <w:szCs w:val="28"/>
        </w:rPr>
        <w:t>ermanente</w:t>
      </w:r>
      <w:r>
        <w:rPr>
          <w:rFonts w:ascii="Times New Roman" w:hAnsi="Times New Roman" w:eastAsia="Times New Roman"/>
          <w:b/>
          <w:bCs/>
          <w:sz w:val="28"/>
          <w:szCs w:val="28"/>
        </w:rPr>
        <w:t>: estudo de caso no município de Itabuna, Bahia</w:t>
      </w:r>
    </w:p>
    <w:p xmlns:wp14="http://schemas.microsoft.com/office/word/2010/wordml" w:rsidRPr="00F82CFA" w:rsidR="00536B2E" w:rsidP="14F02A23" w:rsidRDefault="0053178A" w14:paraId="1E76BB42" wp14:textId="4B34C58C">
      <w:pPr>
        <w:spacing w:before="240" w:after="240"/>
        <w:jc w:val="center"/>
        <w:rPr>
          <w:rFonts w:ascii="Times New Roman" w:hAnsi="Times New Roman"/>
        </w:rPr>
      </w:pPr>
      <w:proofErr w:type="spellStart"/>
      <w:r w:rsidRPr="14F02A23" w:rsidR="14F02A23">
        <w:rPr>
          <w:rFonts w:ascii="Times New Roman" w:hAnsi="Times New Roman"/>
        </w:rPr>
        <w:t>Kaique</w:t>
      </w:r>
      <w:proofErr w:type="spellEnd"/>
      <w:r w:rsidRPr="14F02A23" w:rsidR="14F02A23">
        <w:rPr>
          <w:rFonts w:ascii="Times New Roman" w:hAnsi="Times New Roman"/>
        </w:rPr>
        <w:t xml:space="preserve"> Brito </w:t>
      </w:r>
      <w:r w:rsidRPr="14F02A23" w:rsidR="14F02A23">
        <w:rPr>
          <w:rFonts w:ascii="Times New Roman" w:hAnsi="Times New Roman"/>
        </w:rPr>
        <w:t>Silva</w:t>
      </w:r>
      <w:r w:rsidRPr="14F02A23" w:rsidR="14F02A23">
        <w:rPr>
          <w:rFonts w:ascii="Times New Roman" w:hAnsi="Times New Roman"/>
          <w:vertAlign w:val="superscript"/>
        </w:rPr>
        <w:t>(</w:t>
      </w:r>
      <w:r w:rsidRPr="14F02A23" w:rsidR="14F02A23">
        <w:rPr>
          <w:rFonts w:ascii="Times New Roman" w:hAnsi="Times New Roman"/>
          <w:vertAlign w:val="superscript"/>
        </w:rPr>
        <w:t>a)</w:t>
      </w:r>
      <w:r w:rsidRPr="14F02A23" w:rsidR="14F02A23">
        <w:rPr>
          <w:rFonts w:ascii="Times New Roman" w:hAnsi="Times New Roman"/>
        </w:rPr>
        <w:t xml:space="preserve">, </w:t>
      </w:r>
      <w:r w:rsidRPr="14F02A23" w:rsidR="14F02A23">
        <w:rPr>
          <w:rFonts w:ascii="Times New Roman" w:hAnsi="Times New Roman"/>
        </w:rPr>
        <w:t>Vanessa Paim</w:t>
      </w:r>
      <w:r w:rsidRPr="14F02A23" w:rsidR="14F02A23">
        <w:rPr>
          <w:rFonts w:ascii="Times New Roman" w:hAnsi="Times New Roman"/>
        </w:rPr>
        <w:t xml:space="preserve"> dos Santos</w:t>
      </w:r>
      <w:r w:rsidRPr="14F02A23" w:rsidR="14F02A23">
        <w:rPr>
          <w:rFonts w:ascii="Times New Roman" w:hAnsi="Times New Roman"/>
          <w:vertAlign w:val="superscript"/>
        </w:rPr>
        <w:t>(</w:t>
      </w:r>
      <w:r w:rsidRPr="14F02A23" w:rsidR="14F02A23">
        <w:rPr>
          <w:rFonts w:ascii="Times New Roman" w:hAnsi="Times New Roman"/>
          <w:vertAlign w:val="superscript"/>
        </w:rPr>
        <w:t>b</w:t>
      </w:r>
      <w:r w:rsidRPr="14F02A23" w:rsidR="14F02A23">
        <w:rPr>
          <w:rFonts w:ascii="Times New Roman" w:hAnsi="Times New Roman"/>
          <w:vertAlign w:val="superscript"/>
        </w:rPr>
        <w:t>)</w:t>
      </w:r>
      <w:r w:rsidRPr="14F02A23" w:rsidR="14F02A23">
        <w:rPr>
          <w:rFonts w:ascii="Times New Roman" w:hAnsi="Times New Roman"/>
        </w:rPr>
        <w:t xml:space="preserve">, </w:t>
      </w:r>
      <w:r w:rsidRPr="14F02A23" w:rsidR="14F02A23">
        <w:rPr>
          <w:rFonts w:ascii="Times New Roman" w:hAnsi="Times New Roman"/>
        </w:rPr>
        <w:t>Ana Luzia</w:t>
      </w:r>
      <w:r w:rsidRPr="14F02A23" w:rsidR="14F02A23">
        <w:rPr>
          <w:rFonts w:ascii="Times New Roman" w:hAnsi="Times New Roman"/>
        </w:rPr>
        <w:t xml:space="preserve"> Campos</w:t>
      </w:r>
      <w:r w:rsidRPr="14F02A23" w:rsidR="14F02A23">
        <w:rPr>
          <w:rFonts w:ascii="Times New Roman" w:hAnsi="Times New Roman"/>
          <w:vertAlign w:val="superscript"/>
        </w:rPr>
        <w:t>(c)</w:t>
      </w:r>
      <w:r w:rsidRPr="14F02A23" w:rsidR="14F02A23">
        <w:rPr>
          <w:rFonts w:ascii="Times New Roman" w:hAnsi="Times New Roman"/>
        </w:rPr>
        <w:t>,</w:t>
      </w:r>
      <w:r w:rsidRPr="14F02A23" w:rsidR="14F02A23">
        <w:rPr>
          <w:rFonts w:ascii="Times New Roman" w:hAnsi="Times New Roman"/>
        </w:rPr>
        <w:t xml:space="preserve"> J</w:t>
      </w:r>
      <w:r w:rsidRPr="14F02A23" w:rsidR="14F02A23">
        <w:rPr>
          <w:rFonts w:ascii="Times New Roman" w:hAnsi="Times New Roman"/>
        </w:rPr>
        <w:t>oão Paulo Santos</w:t>
      </w:r>
      <w:r w:rsidRPr="14F02A23" w:rsidR="14F02A23">
        <w:rPr>
          <w:rFonts w:ascii="Times New Roman" w:hAnsi="Times New Roman"/>
        </w:rPr>
        <w:t xml:space="preserve"> Vita</w:t>
      </w:r>
      <w:r w:rsidRPr="14F02A23" w:rsidR="14F02A23">
        <w:rPr>
          <w:rFonts w:ascii="Times New Roman" w:hAnsi="Times New Roman"/>
          <w:vertAlign w:val="superscript"/>
        </w:rPr>
        <w:t>(</w:t>
      </w:r>
      <w:r w:rsidRPr="14F02A23" w:rsidR="14F02A23">
        <w:rPr>
          <w:rFonts w:ascii="Times New Roman" w:hAnsi="Times New Roman"/>
          <w:vertAlign w:val="superscript"/>
        </w:rPr>
        <w:t>d</w:t>
      </w:r>
      <w:r w:rsidRPr="14F02A23" w:rsidR="14F02A23">
        <w:rPr>
          <w:rFonts w:ascii="Times New Roman" w:hAnsi="Times New Roman"/>
          <w:vertAlign w:val="superscript"/>
        </w:rPr>
        <w:t>)</w:t>
      </w:r>
      <w:r w:rsidRPr="14F02A23" w:rsidR="14F02A23">
        <w:rPr>
          <w:rFonts w:ascii="Times New Roman" w:hAnsi="Times New Roman"/>
        </w:rPr>
        <w:t xml:space="preserve">, </w:t>
      </w:r>
      <w:r w:rsidRPr="14F02A23" w:rsidR="14F02A23">
        <w:rPr>
          <w:rFonts w:ascii="Times New Roman" w:hAnsi="Times New Roman"/>
        </w:rPr>
        <w:t>Gabriel Ganem</w:t>
      </w:r>
      <w:r w:rsidRPr="14F02A23" w:rsidR="14F02A23">
        <w:rPr>
          <w:rFonts w:ascii="Times New Roman" w:hAnsi="Times New Roman"/>
          <w:vertAlign w:val="superscript"/>
        </w:rPr>
        <w:t>(</w:t>
      </w:r>
      <w:r w:rsidRPr="14F02A23" w:rsidR="14F02A23">
        <w:rPr>
          <w:rFonts w:ascii="Times New Roman" w:hAnsi="Times New Roman"/>
          <w:vertAlign w:val="superscript"/>
        </w:rPr>
        <w:t>e</w:t>
      </w:r>
      <w:r w:rsidRPr="14F02A23" w:rsidR="14F02A23">
        <w:rPr>
          <w:rFonts w:ascii="Times New Roman" w:hAnsi="Times New Roman"/>
          <w:vertAlign w:val="superscript"/>
        </w:rPr>
        <w:t>)</w:t>
      </w:r>
      <w:proofErr w:type="gramStart"/>
      <w:proofErr w:type="gramEnd"/>
    </w:p>
    <w:p xmlns:wp14="http://schemas.microsoft.com/office/word/2010/wordml" w:rsidRPr="00F82CFA" w:rsidR="00666BC9" w:rsidP="00D52F26" w:rsidRDefault="00972991" w14:paraId="4B43E4A0" wp14:textId="77777777">
      <w:pPr>
        <w:rPr>
          <w:rFonts w:ascii="Times New Roman" w:hAnsi="Times New Roman"/>
          <w:sz w:val="20"/>
        </w:rPr>
      </w:pPr>
      <w:r w:rsidRPr="00D52F26">
        <w:rPr>
          <w:rFonts w:ascii="Times New Roman" w:hAnsi="Times New Roman"/>
          <w:sz w:val="20"/>
          <w:vertAlign w:val="superscript"/>
        </w:rPr>
        <w:t>(a)</w:t>
      </w:r>
      <w:r w:rsidRPr="00F82CFA">
        <w:rPr>
          <w:rFonts w:ascii="Times New Roman" w:hAnsi="Times New Roman"/>
          <w:sz w:val="20"/>
        </w:rPr>
        <w:t xml:space="preserve"> </w:t>
      </w:r>
      <w:r w:rsidR="00666BC9">
        <w:rPr>
          <w:rFonts w:ascii="Times New Roman" w:hAnsi="Times New Roman"/>
          <w:sz w:val="20"/>
        </w:rPr>
        <w:t xml:space="preserve">Programa de Pós-Graduação em Geografia, </w:t>
      </w:r>
      <w:r w:rsidR="00AA3F7E">
        <w:rPr>
          <w:rFonts w:ascii="Times New Roman" w:hAnsi="Times New Roman"/>
          <w:sz w:val="20"/>
        </w:rPr>
        <w:t>Universidade Estadual de Campinas, São Paulo.</w:t>
      </w:r>
      <w:r w:rsidRPr="00F82CFA" w:rsidR="00344EDD">
        <w:rPr>
          <w:rFonts w:ascii="Times New Roman" w:hAnsi="Times New Roman"/>
          <w:sz w:val="20"/>
        </w:rPr>
        <w:t xml:space="preserve"> </w:t>
      </w:r>
      <w:r w:rsidRPr="00F82CFA" w:rsidR="00536B2E">
        <w:rPr>
          <w:rFonts w:ascii="Times New Roman" w:hAnsi="Times New Roman"/>
          <w:sz w:val="20"/>
        </w:rPr>
        <w:t xml:space="preserve"> </w:t>
      </w:r>
      <w:hyperlink w:history="1" r:id="rId8">
        <w:r w:rsidRPr="00D52F26" w:rsidR="00344EDD">
          <w:rPr>
            <w:rStyle w:val="Hyperlink"/>
            <w:rFonts w:ascii="Times New Roman" w:hAnsi="Times New Roman"/>
            <w:sz w:val="20"/>
          </w:rPr>
          <w:t>kbritofb96@hotmail.com</w:t>
        </w:r>
      </w:hyperlink>
    </w:p>
    <w:p xmlns:wp14="http://schemas.microsoft.com/office/word/2010/wordml" w:rsidRPr="00F82CFA" w:rsidR="001E1C27" w:rsidP="14F02A23" w:rsidRDefault="001E1C27" w14:paraId="28B76BAF" wp14:noSpellErr="1" wp14:textId="28F98199">
      <w:pPr>
        <w:rPr>
          <w:rFonts w:ascii="Times New Roman" w:hAnsi="Times New Roman"/>
          <w:sz w:val="20"/>
          <w:szCs w:val="20"/>
        </w:rPr>
      </w:pPr>
      <w:r w:rsidRPr="14F02A23" w:rsidR="14F02A23">
        <w:rPr>
          <w:rFonts w:ascii="Times New Roman" w:hAnsi="Times New Roman"/>
          <w:sz w:val="20"/>
          <w:szCs w:val="20"/>
          <w:vertAlign w:val="superscript"/>
        </w:rPr>
        <w:t>(b)</w:t>
      </w:r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  <w:r w:rsidRPr="14F02A23" w:rsidR="14F02A23">
        <w:rPr>
          <w:rFonts w:ascii="Times New Roman" w:hAnsi="Times New Roman"/>
          <w:sz w:val="20"/>
          <w:szCs w:val="20"/>
        </w:rPr>
        <w:t xml:space="preserve">Pós graduação em Meio Ambiente, </w:t>
      </w:r>
      <w:r w:rsidRPr="14F02A23" w:rsidR="14F02A23">
        <w:rPr>
          <w:rFonts w:ascii="Times New Roman" w:hAnsi="Times New Roman"/>
          <w:sz w:val="20"/>
          <w:szCs w:val="20"/>
        </w:rPr>
        <w:t>Universidade Estadual de Santa Cruz</w:t>
      </w:r>
      <w:r w:rsidRPr="14F02A23" w:rsidR="14F02A23">
        <w:rPr>
          <w:rFonts w:ascii="Times New Roman" w:hAnsi="Times New Roman"/>
          <w:sz w:val="20"/>
          <w:szCs w:val="20"/>
        </w:rPr>
        <w:t>, Bahia</w:t>
      </w:r>
      <w:r w:rsidRPr="14F02A23" w:rsidR="14F02A23">
        <w:rPr>
          <w:rFonts w:ascii="Times New Roman" w:hAnsi="Times New Roman"/>
          <w:sz w:val="20"/>
          <w:szCs w:val="20"/>
        </w:rPr>
        <w:t xml:space="preserve">. </w:t>
      </w:r>
      <w:hyperlink r:id="R8cb92cb1bc2e4d70">
        <w:r w:rsidRPr="14F02A23" w:rsidR="14F02A23">
          <w:rPr>
            <w:rStyle w:val="Hyperlink"/>
            <w:rFonts w:ascii="Times New Roman" w:hAnsi="Times New Roman"/>
            <w:sz w:val="20"/>
            <w:szCs w:val="20"/>
          </w:rPr>
          <w:t>vampaim@hotmail.com</w:t>
        </w:r>
      </w:hyperlink>
    </w:p>
    <w:p xmlns:wp14="http://schemas.microsoft.com/office/word/2010/wordml" w:rsidRPr="00F82CFA" w:rsidR="008738B2" w:rsidP="14F02A23" w:rsidRDefault="008738B2" w14:paraId="6D5D20D6" wp14:noSpellErr="1" wp14:textId="463825EC">
      <w:pPr>
        <w:rPr>
          <w:rFonts w:ascii="Times New Roman" w:hAnsi="Times New Roman"/>
          <w:sz w:val="20"/>
          <w:szCs w:val="20"/>
        </w:rPr>
      </w:pPr>
      <w:r w:rsidRPr="14F02A23" w:rsidR="14F02A23">
        <w:rPr>
          <w:rFonts w:ascii="Times New Roman" w:hAnsi="Times New Roman"/>
          <w:sz w:val="20"/>
          <w:szCs w:val="20"/>
          <w:vertAlign w:val="superscript"/>
        </w:rPr>
        <w:t xml:space="preserve">(c) </w:t>
      </w:r>
      <w:r w:rsidRPr="14F02A23" w:rsidR="14F02A23">
        <w:rPr>
          <w:rFonts w:ascii="Times New Roman" w:hAnsi="Times New Roman"/>
          <w:sz w:val="20"/>
          <w:szCs w:val="20"/>
        </w:rPr>
        <w:t>Faculdade de Tecnologia e Ciências</w:t>
      </w:r>
      <w:r w:rsidRPr="14F02A23" w:rsidR="14F02A23">
        <w:rPr>
          <w:rFonts w:ascii="Times New Roman" w:hAnsi="Times New Roman"/>
          <w:sz w:val="20"/>
          <w:szCs w:val="20"/>
        </w:rPr>
        <w:t xml:space="preserve"> - FTC</w:t>
      </w:r>
      <w:r w:rsidRPr="14F02A23" w:rsidR="14F02A23">
        <w:rPr>
          <w:rFonts w:ascii="Times New Roman" w:hAnsi="Times New Roman"/>
          <w:sz w:val="20"/>
          <w:szCs w:val="20"/>
        </w:rPr>
        <w:t>, Bahia.</w:t>
      </w:r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  <w:hyperlink r:id="Reff5ae166e28420f">
        <w:r w:rsidRPr="14F02A23" w:rsidR="14F02A23">
          <w:rPr>
            <w:rStyle w:val="Hyperlink"/>
            <w:rFonts w:ascii="Times New Roman" w:hAnsi="Times New Roman"/>
            <w:sz w:val="20"/>
            <w:szCs w:val="20"/>
          </w:rPr>
          <w:t>anablonnd@gmail.com</w:t>
        </w:r>
      </w:hyperlink>
    </w:p>
    <w:p xmlns:wp14="http://schemas.microsoft.com/office/word/2010/wordml" w:rsidR="00D04E20" w:rsidP="14F02A23" w:rsidRDefault="008738B2" w14:paraId="74BC7253" wp14:noSpellErr="1" wp14:textId="02819F76">
      <w:pPr>
        <w:rPr>
          <w:rFonts w:ascii="Times New Roman" w:hAnsi="Times New Roman"/>
          <w:sz w:val="20"/>
          <w:szCs w:val="20"/>
        </w:rPr>
      </w:pPr>
      <w:r w:rsidRPr="14F02A23" w:rsidR="14F02A23">
        <w:rPr>
          <w:rFonts w:ascii="Times New Roman" w:hAnsi="Times New Roman"/>
          <w:sz w:val="20"/>
          <w:szCs w:val="20"/>
          <w:vertAlign w:val="superscript"/>
        </w:rPr>
        <w:t>(d)</w:t>
      </w:r>
      <w:r w:rsidRPr="14F02A23" w:rsidR="14F02A23">
        <w:rPr>
          <w:rFonts w:ascii="Times New Roman" w:hAnsi="Times New Roman"/>
          <w:sz w:val="20"/>
          <w:szCs w:val="20"/>
        </w:rPr>
        <w:t xml:space="preserve"> Fac</w:t>
      </w:r>
      <w:r w:rsidRPr="14F02A23" w:rsidR="14F02A23">
        <w:rPr>
          <w:rFonts w:ascii="Times New Roman" w:hAnsi="Times New Roman"/>
          <w:sz w:val="20"/>
          <w:szCs w:val="20"/>
        </w:rPr>
        <w:t>uldade de Tecnologia e Ciências</w:t>
      </w:r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  <w:r w:rsidRPr="14F02A23" w:rsidR="14F02A23">
        <w:rPr>
          <w:rFonts w:ascii="Times New Roman" w:hAnsi="Times New Roman"/>
          <w:sz w:val="20"/>
          <w:szCs w:val="20"/>
        </w:rPr>
        <w:t xml:space="preserve">- </w:t>
      </w:r>
      <w:r w:rsidRPr="14F02A23" w:rsidR="14F02A23">
        <w:rPr>
          <w:rFonts w:ascii="Times New Roman" w:hAnsi="Times New Roman"/>
          <w:sz w:val="20"/>
          <w:szCs w:val="20"/>
        </w:rPr>
        <w:t>FTC,</w:t>
      </w:r>
      <w:r w:rsidRPr="14F02A23" w:rsidR="14F02A23">
        <w:rPr>
          <w:rFonts w:ascii="Times New Roman" w:hAnsi="Times New Roman"/>
          <w:sz w:val="20"/>
          <w:szCs w:val="20"/>
        </w:rPr>
        <w:t xml:space="preserve"> Bahia.</w:t>
      </w:r>
      <w:r w:rsidR="14F02A23">
        <w:rPr/>
        <w:t xml:space="preserve"> </w:t>
      </w:r>
      <w:hyperlink r:id="R5309a0a512cf4b66">
        <w:r w:rsidRPr="14F02A23" w:rsidR="14F02A23">
          <w:rPr>
            <w:rStyle w:val="Hyperlink"/>
            <w:rFonts w:ascii="Times New Roman" w:hAnsi="Times New Roman"/>
            <w:sz w:val="20"/>
            <w:szCs w:val="20"/>
          </w:rPr>
          <w:t>joaopcivil@gmail.com</w:t>
        </w:r>
      </w:hyperlink>
    </w:p>
    <w:p xmlns:wp14="http://schemas.microsoft.com/office/word/2010/wordml" w:rsidRPr="00F82CFA" w:rsidR="00D52F26" w:rsidP="14F02A23" w:rsidRDefault="00D52F26" w14:paraId="372F44BF" wp14:noSpellErr="1" wp14:textId="62B048E5">
      <w:pPr>
        <w:rPr>
          <w:rFonts w:ascii="Times New Roman" w:hAnsi="Times New Roman"/>
          <w:sz w:val="20"/>
          <w:szCs w:val="20"/>
        </w:rPr>
      </w:pPr>
      <w:r w:rsidRPr="14F02A23" w:rsidR="14F02A23">
        <w:rPr>
          <w:rFonts w:ascii="Times New Roman" w:hAnsi="Times New Roman"/>
          <w:sz w:val="20"/>
          <w:szCs w:val="20"/>
          <w:vertAlign w:val="superscript"/>
        </w:rPr>
        <w:t>(e</w:t>
      </w:r>
      <w:r w:rsidRPr="14F02A23" w:rsidR="14F02A23">
        <w:rPr>
          <w:rFonts w:ascii="Times New Roman" w:hAnsi="Times New Roman"/>
          <w:sz w:val="20"/>
          <w:szCs w:val="20"/>
          <w:vertAlign w:val="superscript"/>
        </w:rPr>
        <w:t>)</w:t>
      </w:r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  <w:r w:rsidRPr="14F02A23" w:rsidR="14F02A23">
        <w:rPr>
          <w:rFonts w:ascii="Times New Roman" w:hAnsi="Times New Roman"/>
          <w:sz w:val="20"/>
          <w:szCs w:val="20"/>
        </w:rPr>
        <w:t>Pós-G</w:t>
      </w:r>
      <w:r w:rsidRPr="14F02A23" w:rsidR="14F02A23">
        <w:rPr>
          <w:rFonts w:ascii="Times New Roman" w:hAnsi="Times New Roman"/>
          <w:sz w:val="20"/>
          <w:szCs w:val="20"/>
        </w:rPr>
        <w:t xml:space="preserve">raduação em </w:t>
      </w:r>
      <w:r w:rsidRPr="14F02A23" w:rsidR="14F02A23">
        <w:rPr>
          <w:rFonts w:ascii="Times New Roman" w:hAnsi="Times New Roman"/>
          <w:sz w:val="20"/>
          <w:szCs w:val="20"/>
        </w:rPr>
        <w:t>Modelagem Computacional,</w:t>
      </w:r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  <w:r w:rsidRPr="14F02A23" w:rsidR="14F02A23">
        <w:rPr>
          <w:rFonts w:ascii="Times New Roman" w:hAnsi="Times New Roman"/>
          <w:sz w:val="20"/>
          <w:szCs w:val="20"/>
        </w:rPr>
        <w:t xml:space="preserve">Universidade Estadual de Santa Cruz, Bahia. </w:t>
      </w:r>
      <w:hyperlink r:id="R614707eb44094d99">
        <w:r w:rsidRPr="14F02A23" w:rsidR="14F02A23">
          <w:rPr>
            <w:rStyle w:val="Hyperlink"/>
            <w:rFonts w:ascii="Times New Roman" w:hAnsi="Times New Roman"/>
            <w:sz w:val="20"/>
            <w:szCs w:val="20"/>
          </w:rPr>
          <w:t>ganem@gmail.com</w:t>
        </w:r>
      </w:hyperlink>
      <w:r w:rsidRPr="14F02A23" w:rsidR="14F02A23">
        <w:rPr>
          <w:rFonts w:ascii="Times New Roman" w:hAnsi="Times New Roman"/>
          <w:sz w:val="20"/>
          <w:szCs w:val="20"/>
        </w:rPr>
        <w:t xml:space="preserve"> </w:t>
      </w:r>
    </w:p>
    <w:p xmlns:wp14="http://schemas.microsoft.com/office/word/2010/wordml" w:rsidRPr="00F82CFA" w:rsidR="00D52F26" w:rsidP="008738B2" w:rsidRDefault="00D52F26" w14:paraId="007480C5" wp14:textId="77777777">
      <w:pPr>
        <w:spacing w:after="240"/>
        <w:rPr>
          <w:rFonts w:ascii="Times New Roman" w:hAnsi="Times New Roman"/>
          <w:sz w:val="20"/>
        </w:rPr>
      </w:pPr>
    </w:p>
    <w:p xmlns:wp14="http://schemas.microsoft.com/office/word/2010/wordml" w:rsidRPr="00D04E20" w:rsidR="008738B2" w:rsidP="009239D9" w:rsidRDefault="000A08F4" w14:paraId="6104EB62" wp14:textId="77777777">
      <w:pPr>
        <w:jc w:val="center"/>
        <w:rPr>
          <w:sz w:val="20"/>
        </w:rPr>
      </w:pPr>
      <w:r>
        <w:rPr>
          <w:rFonts w:ascii="Times New Roman" w:hAnsi="Times New Roman" w:eastAsia="Times New Roman"/>
          <w:b/>
          <w:sz w:val="22"/>
          <w:szCs w:val="22"/>
          <w:lang w:eastAsia="pt-PT"/>
        </w:rPr>
        <w:t>E</w:t>
      </w:r>
      <w:r w:rsidRPr="00D04E20">
        <w:rPr>
          <w:rFonts w:ascii="Times New Roman" w:hAnsi="Times New Roman" w:eastAsia="Times New Roman"/>
          <w:b/>
          <w:sz w:val="22"/>
          <w:szCs w:val="22"/>
          <w:lang w:eastAsia="pt-PT"/>
        </w:rPr>
        <w:t>ixo:</w:t>
      </w:r>
      <w:r w:rsidRPr="00D04E20">
        <w:rPr>
          <w:rFonts w:ascii="Times New Roman" w:hAnsi="Times New Roman" w:eastAsia="Times New Roman"/>
          <w:sz w:val="22"/>
          <w:szCs w:val="22"/>
          <w:lang w:eastAsia="pt-PT"/>
        </w:rPr>
        <w:t xml:space="preserve"> </w:t>
      </w:r>
      <w:r w:rsidRPr="00D04E20">
        <w:rPr>
          <w:rFonts w:ascii="Times New Roman" w:hAnsi="Times New Roman" w:eastAsia="Times New Roman"/>
          <w:bCs/>
          <w:sz w:val="22"/>
          <w:szCs w:val="22"/>
        </w:rPr>
        <w:t>uso e ocupação das terras e legislação ambiental</w:t>
      </w:r>
    </w:p>
    <w:p xmlns:wp14="http://schemas.microsoft.com/office/word/2010/wordml" w:rsidR="00D04E20" w:rsidP="00D04E20" w:rsidRDefault="00D04E20" w14:paraId="75DC97DA" wp14:textId="77777777">
      <w:pPr>
        <w:jc w:val="center"/>
        <w:rPr>
          <w:rFonts w:ascii="Times New Roman" w:hAnsi="Times New Roman" w:eastAsia="Times New Roman"/>
          <w:b/>
          <w:szCs w:val="22"/>
          <w:lang w:eastAsia="pt-PT"/>
        </w:rPr>
      </w:pPr>
    </w:p>
    <w:p xmlns:wp14="http://schemas.microsoft.com/office/word/2010/wordml" w:rsidRPr="000A08F4" w:rsidR="00A12681" w:rsidP="00D04E20" w:rsidRDefault="000F72FE" w14:paraId="25B32C9A" wp14:textId="77777777">
      <w:pPr>
        <w:jc w:val="center"/>
        <w:rPr>
          <w:rFonts w:ascii="Times New Roman" w:hAnsi="Times New Roman" w:eastAsia="Times New Roman"/>
          <w:b/>
          <w:sz w:val="22"/>
          <w:szCs w:val="22"/>
          <w:lang w:eastAsia="pt-PT"/>
        </w:rPr>
      </w:pPr>
      <w:r w:rsidRPr="000A08F4">
        <w:rPr>
          <w:rFonts w:ascii="Times New Roman" w:hAnsi="Times New Roman" w:eastAsia="Times New Roman"/>
          <w:b/>
          <w:sz w:val="22"/>
          <w:szCs w:val="22"/>
          <w:lang w:eastAsia="pt-PT"/>
        </w:rPr>
        <w:t>Resumo</w:t>
      </w:r>
    </w:p>
    <w:p xmlns:wp14="http://schemas.microsoft.com/office/word/2010/wordml" w:rsidRPr="00F82CFA" w:rsidR="008738B2" w:rsidP="00D04E20" w:rsidRDefault="008738B2" w14:paraId="63EA97C0" wp14:textId="77777777">
      <w:pPr>
        <w:tabs>
          <w:tab w:val="left" w:pos="709"/>
          <w:tab w:val="left" w:pos="8505"/>
        </w:tabs>
        <w:ind w:left="567" w:right="618"/>
        <w:jc w:val="both"/>
        <w:rPr>
          <w:rFonts w:ascii="Times New Roman" w:hAnsi="Times New Roman" w:eastAsia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>Desmatamentos em Áreas de Preservação Permanentes ao longo dos corpos hídricos surgem como processos denominados de uso conflitante. Enquanto a legislação nacional, por meio do Código Florestal Brasileiro, determina que tais áreas devam permanecer vegetadas, as altern</w:t>
      </w:r>
      <w:r w:rsidR="00AA3F7E">
        <w:rPr>
          <w:rFonts w:ascii="Times New Roman" w:hAnsi="Times New Roman" w:eastAsia="Times New Roman"/>
          <w:sz w:val="20"/>
        </w:rPr>
        <w:t>â</w:t>
      </w:r>
      <w:r w:rsidRPr="00F82CFA">
        <w:rPr>
          <w:rFonts w:ascii="Times New Roman" w:hAnsi="Times New Roman" w:eastAsia="Times New Roman"/>
          <w:sz w:val="20"/>
        </w:rPr>
        <w:t xml:space="preserve">ncias do uso do solo fazem com que diversos municípios apresentem </w:t>
      </w:r>
      <w:proofErr w:type="spellStart"/>
      <w:r w:rsidRPr="00F82CFA">
        <w:rPr>
          <w:rFonts w:ascii="Times New Roman" w:hAnsi="Times New Roman" w:eastAsia="Times New Roman"/>
          <w:sz w:val="20"/>
        </w:rPr>
        <w:t>défict</w:t>
      </w:r>
      <w:proofErr w:type="spellEnd"/>
      <w:r w:rsidRPr="00F82CFA">
        <w:rPr>
          <w:rFonts w:ascii="Times New Roman" w:hAnsi="Times New Roman" w:eastAsia="Times New Roman"/>
          <w:sz w:val="20"/>
        </w:rPr>
        <w:t xml:space="preserve"> de cobertura vegetal ciliar. O município de Itabuna, no sul da Bahia, está inserido nesse âmbito, considerando a paisagem atual ao longo de seu principal rio, o Cachoeira. O objetivo desse trabalho é demonstrar como a utilização das técnicas derivadas de um SIG funciona como subsídio a leitura de ambientes que envolvem os </w:t>
      </w:r>
      <w:r w:rsidR="00AA3F7E">
        <w:rPr>
          <w:rFonts w:ascii="Times New Roman" w:hAnsi="Times New Roman" w:eastAsia="Times New Roman"/>
          <w:sz w:val="20"/>
        </w:rPr>
        <w:t>Uso e ocupação das Terras</w:t>
      </w:r>
      <w:r w:rsidRPr="00F82CFA">
        <w:rPr>
          <w:rFonts w:ascii="Times New Roman" w:hAnsi="Times New Roman" w:eastAsia="Times New Roman"/>
          <w:sz w:val="20"/>
        </w:rPr>
        <w:t xml:space="preserve"> conflitantes as normas legais, especificamente dimensionando a ausência de vegetação ao longo das matas ciliares, permitindo compreender o cenário das áreas legais em um trecho do rio Cachoeira, estado da Bahia.</w:t>
      </w:r>
    </w:p>
    <w:p xmlns:wp14="http://schemas.microsoft.com/office/word/2010/wordml" w:rsidRPr="00F82CFA" w:rsidR="009E6967" w:rsidP="008738B2" w:rsidRDefault="009E6967" w14:paraId="0B02A441" wp14:textId="77777777">
      <w:pPr>
        <w:tabs>
          <w:tab w:val="left" w:pos="709"/>
          <w:tab w:val="left" w:pos="8505"/>
        </w:tabs>
        <w:spacing w:before="240"/>
        <w:ind w:left="567" w:right="618"/>
        <w:rPr>
          <w:rFonts w:ascii="Times New Roman" w:hAnsi="Times New Roman"/>
          <w:sz w:val="20"/>
        </w:rPr>
      </w:pPr>
      <w:r w:rsidRPr="00F82CFA">
        <w:rPr>
          <w:rFonts w:ascii="Times New Roman" w:hAnsi="Times New Roman"/>
          <w:b/>
          <w:sz w:val="20"/>
        </w:rPr>
        <w:t xml:space="preserve">Palavras chave: </w:t>
      </w:r>
      <w:r w:rsidRPr="00F82CFA" w:rsidR="008738B2">
        <w:rPr>
          <w:rFonts w:ascii="Times New Roman" w:hAnsi="Times New Roman" w:eastAsia="Times New Roman"/>
          <w:sz w:val="20"/>
        </w:rPr>
        <w:t>Uso do solo, preservação, hidrografia, Sul da Bahia</w:t>
      </w:r>
    </w:p>
    <w:p xmlns:wp14="http://schemas.microsoft.com/office/word/2010/wordml" w:rsidRPr="00F82CFA" w:rsidR="008738B2" w:rsidP="00D52F26" w:rsidRDefault="008738B2" w14:paraId="264A73BC" wp14:textId="77777777">
      <w:pPr>
        <w:spacing w:before="480" w:after="240"/>
        <w:rPr>
          <w:rFonts w:ascii="Times New Roman" w:hAnsi="Times New Roman"/>
          <w:szCs w:val="22"/>
        </w:rPr>
      </w:pPr>
      <w:r w:rsidRPr="00F82CFA">
        <w:rPr>
          <w:rFonts w:ascii="Times New Roman" w:hAnsi="Times New Roman" w:eastAsia="Arial"/>
          <w:b/>
          <w:bCs/>
          <w:szCs w:val="22"/>
        </w:rPr>
        <w:t>1. Introdução</w:t>
      </w:r>
    </w:p>
    <w:p xmlns:wp14="http://schemas.microsoft.com/office/word/2010/wordml" w:rsidRPr="00F82CFA" w:rsidR="00DF4C06" w:rsidP="000A08F4" w:rsidRDefault="008738B2" w14:paraId="2D1E1B44" wp14:textId="77777777">
      <w:pPr>
        <w:spacing w:after="120" w:line="360" w:lineRule="auto"/>
        <w:ind w:left="6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O rio Cachoeira, na região sul da Bahia, é um rio de dimensões regionais que perpassa os municípios de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Itapé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>, Itabuna e I</w:t>
      </w:r>
      <w:r w:rsidR="008C55EC">
        <w:rPr>
          <w:rFonts w:ascii="Times New Roman" w:hAnsi="Times New Roman" w:eastAsia="Arial"/>
          <w:sz w:val="22"/>
          <w:szCs w:val="22"/>
        </w:rPr>
        <w:t>l</w:t>
      </w:r>
      <w:r w:rsidRPr="00F82CFA">
        <w:rPr>
          <w:rFonts w:ascii="Times New Roman" w:hAnsi="Times New Roman" w:eastAsia="Arial"/>
          <w:sz w:val="22"/>
          <w:szCs w:val="22"/>
        </w:rPr>
        <w:t>héus, chegando a</w:t>
      </w:r>
      <w:r w:rsidR="008C55EC">
        <w:rPr>
          <w:rFonts w:ascii="Times New Roman" w:hAnsi="Times New Roman" w:eastAsia="Arial"/>
          <w:sz w:val="22"/>
          <w:szCs w:val="22"/>
        </w:rPr>
        <w:t>té o Oceano Atlântico</w:t>
      </w:r>
      <w:r w:rsidRPr="00F82CFA">
        <w:rPr>
          <w:rFonts w:ascii="Times New Roman" w:hAnsi="Times New Roman" w:eastAsia="Arial"/>
          <w:sz w:val="22"/>
          <w:szCs w:val="22"/>
        </w:rPr>
        <w:t xml:space="preserve">. Inserido no </w:t>
      </w:r>
      <w:r w:rsidR="008C55EC">
        <w:rPr>
          <w:rFonts w:ascii="Times New Roman" w:hAnsi="Times New Roman" w:eastAsia="Arial"/>
          <w:sz w:val="22"/>
          <w:szCs w:val="22"/>
        </w:rPr>
        <w:t>domínio</w:t>
      </w:r>
      <w:r w:rsidRPr="00F82CFA">
        <w:rPr>
          <w:rFonts w:ascii="Times New Roman" w:hAnsi="Times New Roman" w:eastAsia="Arial"/>
          <w:sz w:val="22"/>
          <w:szCs w:val="22"/>
        </w:rPr>
        <w:t xml:space="preserve"> Mata Atlântica, forma paisagens ao longo das cidades congregando zonas antropizadas com a presença de áreas vegetadas em seu percurso de aproximadamente 50 km. Em termos ambientais, o uso e ocupação </w:t>
      </w:r>
      <w:r w:rsidR="008C55EC">
        <w:rPr>
          <w:rFonts w:ascii="Times New Roman" w:hAnsi="Times New Roman" w:eastAsia="Arial"/>
          <w:sz w:val="22"/>
          <w:szCs w:val="22"/>
        </w:rPr>
        <w:t>das terras</w:t>
      </w:r>
      <w:r w:rsidRPr="00F82CFA">
        <w:rPr>
          <w:rFonts w:ascii="Times New Roman" w:hAnsi="Times New Roman" w:eastAsia="Arial"/>
          <w:sz w:val="22"/>
          <w:szCs w:val="22"/>
        </w:rPr>
        <w:t xml:space="preserve"> no sul da Bahia durante dos </w:t>
      </w:r>
      <w:r w:rsidR="008C55EC">
        <w:rPr>
          <w:rFonts w:ascii="Times New Roman" w:hAnsi="Times New Roman" w:eastAsia="Arial"/>
          <w:sz w:val="22"/>
          <w:szCs w:val="22"/>
        </w:rPr>
        <w:t>úl</w:t>
      </w:r>
      <w:r w:rsidRPr="00F82CFA">
        <w:rPr>
          <w:rFonts w:ascii="Times New Roman" w:hAnsi="Times New Roman" w:eastAsia="Arial"/>
          <w:sz w:val="22"/>
          <w:szCs w:val="22"/>
        </w:rPr>
        <w:t>timos dois séculos era majoritariamente pautado na produção de Cacau, numa forma de manejo denominada "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Cabruca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>", que permite o consórcio entre a árvore de cacau com espécies arbóreas da Mata Atlântica. Dessa forma,</w:t>
      </w:r>
      <w:r w:rsidRPr="00F82CFA" w:rsidR="00B42D3E">
        <w:rPr>
          <w:rFonts w:ascii="Times New Roman" w:hAnsi="Times New Roman" w:eastAsia="Arial"/>
          <w:sz w:val="22"/>
          <w:szCs w:val="22"/>
        </w:rPr>
        <w:t xml:space="preserve"> pode-se afirmar que</w:t>
      </w:r>
      <w:r w:rsidRPr="00F82CFA">
        <w:rPr>
          <w:rFonts w:ascii="Times New Roman" w:hAnsi="Times New Roman" w:eastAsia="Arial"/>
          <w:sz w:val="22"/>
          <w:szCs w:val="22"/>
        </w:rPr>
        <w:t xml:space="preserve"> historicamente as margens do rio Cachoeira eram predominantemente tomadas por cobertura vegetal.</w:t>
      </w:r>
    </w:p>
    <w:p xmlns:wp14="http://schemas.microsoft.com/office/word/2010/wordml" w:rsidRPr="00F82CFA" w:rsidR="008738B2" w:rsidP="000A08F4" w:rsidRDefault="008738B2" w14:paraId="2952973F" wp14:textId="77777777">
      <w:pPr>
        <w:spacing w:after="120" w:line="360" w:lineRule="auto"/>
        <w:ind w:left="6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>Entretanto, devido as altern</w:t>
      </w:r>
      <w:r w:rsidRPr="00F82CFA" w:rsidR="00B42D3E">
        <w:rPr>
          <w:rFonts w:ascii="Times New Roman" w:hAnsi="Times New Roman" w:eastAsia="Arial"/>
          <w:sz w:val="22"/>
          <w:szCs w:val="22"/>
        </w:rPr>
        <w:t>â</w:t>
      </w:r>
      <w:r w:rsidRPr="00F82CFA">
        <w:rPr>
          <w:rFonts w:ascii="Times New Roman" w:hAnsi="Times New Roman" w:eastAsia="Arial"/>
          <w:sz w:val="22"/>
          <w:szCs w:val="22"/>
        </w:rPr>
        <w:t xml:space="preserve">ncias das atividades econômicas após a crise do Cacau (década de 1980) agora pautadas em Agropecuária e Serviços, a presença da Mata Atlântica torna-se rarefeita ao longo das margens </w:t>
      </w:r>
      <w:r w:rsidRPr="00F82CFA">
        <w:rPr>
          <w:rFonts w:ascii="Times New Roman" w:hAnsi="Times New Roman" w:eastAsia="Arial"/>
          <w:sz w:val="22"/>
          <w:szCs w:val="22"/>
        </w:rPr>
        <w:lastRenderedPageBreak/>
        <w:t xml:space="preserve">dos rios regionais, num processo de retirada extensiva de matas ciliares (SILVA 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>et al</w:t>
      </w:r>
      <w:r w:rsidRPr="00F82CFA">
        <w:rPr>
          <w:rFonts w:ascii="Times New Roman" w:hAnsi="Times New Roman" w:eastAsia="Arial"/>
          <w:sz w:val="22"/>
          <w:szCs w:val="22"/>
        </w:rPr>
        <w:t>. 2015).</w:t>
      </w:r>
      <w:bookmarkStart w:name="page2" w:id="1"/>
      <w:bookmarkEnd w:id="1"/>
      <w:r w:rsidRPr="00F82CFA" w:rsidR="001B2372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>Dentro desse processo, o município de Itabuna, principal pólo econômico da região Sul da Bahia, também assiste ocupações ao longo das marge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>s do rio Cachoeira, seja na for</w:t>
      </w:r>
      <w:r w:rsidRPr="00F82CFA" w:rsidR="00B42D3E">
        <w:rPr>
          <w:rFonts w:ascii="Times New Roman" w:hAnsi="Times New Roman" w:eastAsia="Arial"/>
          <w:sz w:val="22"/>
          <w:szCs w:val="22"/>
        </w:rPr>
        <w:t>ma de pastagens, atividades indu</w:t>
      </w:r>
      <w:r w:rsidRPr="00F82CFA">
        <w:rPr>
          <w:rFonts w:ascii="Times New Roman" w:hAnsi="Times New Roman" w:eastAsia="Arial"/>
          <w:sz w:val="22"/>
          <w:szCs w:val="22"/>
        </w:rPr>
        <w:t>striais ou aglomerados urbanos.</w:t>
      </w:r>
    </w:p>
    <w:p xmlns:wp14="http://schemas.microsoft.com/office/word/2010/wordml" w:rsidRPr="00F82CFA" w:rsidR="008738B2" w:rsidP="000A08F4" w:rsidRDefault="008738B2" w14:paraId="07C987A9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As matas ciliares são, segundo o atual Código Florestal Brasileiro (CFB), elencadas como Áreas de Preservação </w:t>
      </w:r>
      <w:r w:rsidR="008C55EC">
        <w:rPr>
          <w:rFonts w:ascii="Times New Roman" w:hAnsi="Times New Roman" w:eastAsia="Arial"/>
          <w:sz w:val="22"/>
          <w:szCs w:val="22"/>
        </w:rPr>
        <w:t>Perman</w:t>
      </w:r>
      <w:r w:rsidRPr="00F82CFA">
        <w:rPr>
          <w:rFonts w:ascii="Times New Roman" w:hAnsi="Times New Roman" w:eastAsia="Arial"/>
          <w:sz w:val="22"/>
          <w:szCs w:val="22"/>
        </w:rPr>
        <w:t>ente (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), no intuito de amenizar os processos de assoreamento em corpos d'água e manutenção do solo em terrenos fluviais (BRASIL, 2002). Os processos que desencadeiam a ausência de vegetação nativa em áreas definidas como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são denominados como "uso conflitante". Ainda segundo o atual CFB, as respectivas classes de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relacionadas a cursos d'água devem </w:t>
      </w:r>
      <w:r w:rsidRPr="00F82CFA" w:rsidR="00666BC9">
        <w:rPr>
          <w:rFonts w:ascii="Times New Roman" w:hAnsi="Times New Roman" w:eastAsia="Arial"/>
          <w:sz w:val="22"/>
          <w:szCs w:val="22"/>
        </w:rPr>
        <w:t>obedecer às</w:t>
      </w:r>
      <w:r w:rsidRPr="00F82CFA">
        <w:rPr>
          <w:rFonts w:ascii="Times New Roman" w:hAnsi="Times New Roman" w:eastAsia="Arial"/>
          <w:sz w:val="22"/>
          <w:szCs w:val="22"/>
        </w:rPr>
        <w:t xml:space="preserve"> seguintes</w:t>
      </w:r>
      <w:r w:rsidR="00666BC9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 xml:space="preserve">dimensões (Tabela </w:t>
      </w:r>
      <w:r w:rsidR="00666BC9">
        <w:rPr>
          <w:rFonts w:ascii="Times New Roman" w:hAnsi="Times New Roman" w:eastAsia="Arial"/>
          <w:sz w:val="22"/>
          <w:szCs w:val="22"/>
        </w:rPr>
        <w:t>I</w:t>
      </w:r>
      <w:r w:rsidRPr="00F82CFA">
        <w:rPr>
          <w:rFonts w:ascii="Times New Roman" w:hAnsi="Times New Roman" w:eastAsia="Arial"/>
          <w:sz w:val="22"/>
          <w:szCs w:val="22"/>
        </w:rPr>
        <w:t>):</w:t>
      </w:r>
    </w:p>
    <w:p xmlns:wp14="http://schemas.microsoft.com/office/word/2010/wordml" w:rsidRPr="00F82CFA" w:rsidR="008738B2" w:rsidP="008738B2" w:rsidRDefault="008738B2" w14:paraId="3595996D" wp14:textId="77777777">
      <w:pPr>
        <w:spacing w:line="257" w:lineRule="exac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0A08F4" w:rsidR="008738B2" w:rsidP="000A08F4" w:rsidRDefault="008738B2" w14:paraId="56A687FB" wp14:textId="77777777">
      <w:pPr>
        <w:spacing w:line="239" w:lineRule="auto"/>
        <w:ind w:left="420"/>
        <w:jc w:val="center"/>
        <w:rPr>
          <w:rFonts w:ascii="Times New Roman" w:hAnsi="Times New Roman"/>
          <w:sz w:val="20"/>
        </w:rPr>
      </w:pPr>
      <w:r w:rsidRPr="000A08F4">
        <w:rPr>
          <w:rFonts w:ascii="Times New Roman" w:hAnsi="Times New Roman" w:eastAsia="Times New Roman"/>
          <w:sz w:val="20"/>
        </w:rPr>
        <w:t xml:space="preserve">Tabela I – Dimensões de </w:t>
      </w:r>
      <w:proofErr w:type="spellStart"/>
      <w:r w:rsidRPr="000A08F4">
        <w:rPr>
          <w:rFonts w:ascii="Times New Roman" w:hAnsi="Times New Roman" w:eastAsia="Times New Roman"/>
          <w:sz w:val="20"/>
        </w:rPr>
        <w:t>APP’s</w:t>
      </w:r>
      <w:proofErr w:type="spellEnd"/>
      <w:r w:rsidRPr="000A08F4">
        <w:rPr>
          <w:rFonts w:ascii="Times New Roman" w:hAnsi="Times New Roman" w:eastAsia="Times New Roman"/>
          <w:sz w:val="20"/>
        </w:rPr>
        <w:t xml:space="preserve"> para cursos </w:t>
      </w:r>
      <w:proofErr w:type="spellStart"/>
      <w:r w:rsidRPr="000A08F4">
        <w:rPr>
          <w:rFonts w:ascii="Times New Roman" w:hAnsi="Times New Roman" w:eastAsia="Times New Roman"/>
          <w:sz w:val="20"/>
        </w:rPr>
        <w:t>dágua</w:t>
      </w:r>
      <w:proofErr w:type="spellEnd"/>
      <w:r w:rsidRPr="000A08F4">
        <w:rPr>
          <w:rFonts w:ascii="Times New Roman" w:hAnsi="Times New Roman" w:eastAsia="Times New Roman"/>
          <w:sz w:val="20"/>
        </w:rPr>
        <w:t xml:space="preserve"> segundo o Código Florestal Brasileiro. Lei nº12.651/12:</w:t>
      </w:r>
    </w:p>
    <w:p xmlns:wp14="http://schemas.microsoft.com/office/word/2010/wordml" w:rsidRPr="00F82CFA" w:rsidR="008738B2" w:rsidP="000A08F4" w:rsidRDefault="00666BC9" w14:paraId="1BFD8E83" wp14:textId="77777777">
      <w:pPr>
        <w:spacing w:line="152" w:lineRule="exact"/>
        <w:jc w:val="center"/>
        <w:rPr>
          <w:rFonts w:ascii="Times New Roman" w:hAnsi="Times New Roman"/>
          <w:sz w:val="22"/>
          <w:szCs w:val="22"/>
        </w:rPr>
      </w:pPr>
      <w:r w:rsidRPr="00D04E20">
        <w:rPr>
          <w:rFonts w:ascii="Times New Roman" w:hAnsi="Times New Roman"/>
          <w:noProof/>
          <w:sz w:val="22"/>
          <w:szCs w:val="22"/>
          <w:lang w:eastAsia="pt-BR"/>
        </w:rPr>
        <mc:AlternateContent>
          <mc:Choice Requires="wps">
            <w:drawing>
              <wp:anchor xmlns:wp14="http://schemas.microsoft.com/office/word/2010/wordprocessingDrawing" distT="4294967295" distB="4294967295" distL="0" distR="0" simplePos="0" relativeHeight="251657216" behindDoc="0" locked="0" layoutInCell="0" allowOverlap="1" wp14:anchorId="0E68C0DB" wp14:editId="7777777">
                <wp:simplePos x="0" y="0"/>
                <wp:positionH relativeFrom="column">
                  <wp:posOffset>274955</wp:posOffset>
                </wp:positionH>
                <wp:positionV relativeFrom="paragraph">
                  <wp:posOffset>89534</wp:posOffset>
                </wp:positionV>
                <wp:extent cx="5421630" cy="0"/>
                <wp:effectExtent l="0" t="0" r="2667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163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D1CB662">
              <v:line id="Shape 3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color="black [3213]" strokeweight=".33864mm" from="21.65pt,7.05pt" to="448.55pt,7.05pt" w14:anchorId="30BBBC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"/>
            </w:pict>
          </mc:Fallback>
        </mc:AlternateContent>
      </w:r>
    </w:p>
    <w:p xmlns:wp14="http://schemas.microsoft.com/office/word/2010/wordml" w:rsidRPr="00F82CFA" w:rsidR="008738B2" w:rsidP="000A08F4" w:rsidRDefault="008738B2" w14:paraId="5F63A349" wp14:textId="77777777">
      <w:pPr>
        <w:spacing w:line="235" w:lineRule="auto"/>
        <w:ind w:left="1460" w:right="640" w:hanging="820"/>
        <w:jc w:val="center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 xml:space="preserve">I - as faixas marginais de qualquer curso d’água natural perene e intermitente, </w:t>
      </w:r>
      <w:r w:rsidRPr="00D04E20">
        <w:rPr>
          <w:rFonts w:ascii="Times New Roman" w:hAnsi="Times New Roman" w:eastAsia="Times New Roman"/>
          <w:iCs/>
          <w:sz w:val="22"/>
          <w:szCs w:val="22"/>
        </w:rPr>
        <w:t>excluídos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 xml:space="preserve"> os efêmeros, desde a borda da calha do leito regular, em largura </w:t>
      </w:r>
      <w:proofErr w:type="spellStart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mínimade</w:t>
      </w:r>
      <w:proofErr w:type="spellEnd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:</w:t>
      </w:r>
    </w:p>
    <w:p xmlns:wp14="http://schemas.microsoft.com/office/word/2010/wordml" w:rsidRPr="00F82CFA" w:rsidR="008738B2" w:rsidP="000A08F4" w:rsidRDefault="008738B2" w14:paraId="2D53E524" wp14:textId="77777777">
      <w:pPr>
        <w:spacing w:line="237" w:lineRule="exac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081719DC" wp14:textId="77777777">
      <w:pPr>
        <w:numPr>
          <w:ilvl w:val="0"/>
          <w:numId w:val="5"/>
        </w:numPr>
        <w:tabs>
          <w:tab w:val="left" w:pos="780"/>
        </w:tabs>
        <w:spacing w:line="239" w:lineRule="auto"/>
        <w:ind w:left="780" w:hanging="236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30 (trinta) metros, para os cursos d’água de menos de 10 (dez) metros de largura;</w:t>
      </w:r>
    </w:p>
    <w:p xmlns:wp14="http://schemas.microsoft.com/office/word/2010/wordml" w:rsidRPr="00F82CFA" w:rsidR="008738B2" w:rsidP="000A08F4" w:rsidRDefault="008738B2" w14:paraId="44AD0B53" wp14:textId="77777777">
      <w:pPr>
        <w:spacing w:line="61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5C7DFB31" wp14:textId="77777777">
      <w:pPr>
        <w:numPr>
          <w:ilvl w:val="0"/>
          <w:numId w:val="5"/>
        </w:numPr>
        <w:tabs>
          <w:tab w:val="left" w:pos="813"/>
        </w:tabs>
        <w:spacing w:line="235" w:lineRule="auto"/>
        <w:ind w:left="540" w:right="540" w:firstLine="4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50 (cinquenta) metros, para os cursos d’água que tenham de 10 (dez) a 50 (cinquenta) metros de largura;</w:t>
      </w:r>
    </w:p>
    <w:p xmlns:wp14="http://schemas.microsoft.com/office/word/2010/wordml" w:rsidRPr="00F82CFA" w:rsidR="008738B2" w:rsidP="000A08F4" w:rsidRDefault="008738B2" w14:paraId="2C2825AD" wp14:textId="77777777">
      <w:pPr>
        <w:spacing w:line="8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33C0AFA0" wp14:textId="77777777">
      <w:pPr>
        <w:numPr>
          <w:ilvl w:val="0"/>
          <w:numId w:val="5"/>
        </w:numPr>
        <w:tabs>
          <w:tab w:val="left" w:pos="785"/>
        </w:tabs>
        <w:spacing w:line="235" w:lineRule="auto"/>
        <w:ind w:left="540" w:right="540" w:firstLine="4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100 (cem) metros, para os cursos d’água que tenham de 50 (cinquenta) a 200 (duzentos) metros de largura;</w:t>
      </w:r>
    </w:p>
    <w:p xmlns:wp14="http://schemas.microsoft.com/office/word/2010/wordml" w:rsidRPr="00F82CFA" w:rsidR="008738B2" w:rsidP="000A08F4" w:rsidRDefault="008738B2" w14:paraId="20CDC934" wp14:textId="77777777">
      <w:pPr>
        <w:spacing w:line="1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008BB20E" wp14:textId="77777777">
      <w:pPr>
        <w:numPr>
          <w:ilvl w:val="0"/>
          <w:numId w:val="5"/>
        </w:numPr>
        <w:tabs>
          <w:tab w:val="left" w:pos="840"/>
        </w:tabs>
        <w:spacing w:line="239" w:lineRule="auto"/>
        <w:ind w:left="840" w:hanging="296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200  (duzentos)  metros,  para  os  cursos  d’água  que tenham  de 200  (duzentos)  a  600</w:t>
      </w:r>
    </w:p>
    <w:p xmlns:wp14="http://schemas.microsoft.com/office/word/2010/wordml" w:rsidRPr="00F82CFA" w:rsidR="008738B2" w:rsidP="000A08F4" w:rsidRDefault="008738B2" w14:paraId="70F5159F" wp14:textId="77777777">
      <w:pPr>
        <w:spacing w:line="1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30740E24" wp14:textId="77777777">
      <w:pPr>
        <w:spacing w:line="236" w:lineRule="auto"/>
        <w:ind w:left="540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(seiscentos) metros de largura;</w:t>
      </w:r>
    </w:p>
    <w:p xmlns:wp14="http://schemas.microsoft.com/office/word/2010/wordml" w:rsidRPr="00F82CFA" w:rsidR="008738B2" w:rsidP="000A08F4" w:rsidRDefault="008738B2" w14:paraId="18DC2C4B" wp14:textId="77777777">
      <w:pPr>
        <w:spacing w:line="2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7D1FEFE9" wp14:textId="77777777">
      <w:pPr>
        <w:numPr>
          <w:ilvl w:val="0"/>
          <w:numId w:val="5"/>
        </w:numPr>
        <w:tabs>
          <w:tab w:val="left" w:pos="840"/>
        </w:tabs>
        <w:spacing w:line="239" w:lineRule="auto"/>
        <w:ind w:left="840" w:hanging="296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500  (quinhentos)  metros,  para  os  cursos  d’água  que  tenham  largura  superior  a  600</w:t>
      </w:r>
    </w:p>
    <w:p xmlns:wp14="http://schemas.microsoft.com/office/word/2010/wordml" w:rsidRPr="00F82CFA" w:rsidR="008738B2" w:rsidP="000A08F4" w:rsidRDefault="008738B2" w14:paraId="1D2EEEE3" wp14:textId="77777777">
      <w:pPr>
        <w:spacing w:line="2" w:lineRule="exact"/>
        <w:rPr>
          <w:rFonts w:ascii="Times New Roman" w:hAnsi="Times New Roman" w:eastAsia="Times New Roman"/>
          <w:sz w:val="22"/>
          <w:szCs w:val="22"/>
        </w:rPr>
      </w:pPr>
    </w:p>
    <w:p xmlns:wp14="http://schemas.microsoft.com/office/word/2010/wordml" w:rsidRPr="00F82CFA" w:rsidR="008738B2" w:rsidP="000A08F4" w:rsidRDefault="008738B2" w14:paraId="65CF9B3B" wp14:textId="77777777">
      <w:pPr>
        <w:spacing w:line="239" w:lineRule="auto"/>
        <w:ind w:left="540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>(seiscentos) metros</w:t>
      </w:r>
    </w:p>
    <w:p xmlns:wp14="http://schemas.microsoft.com/office/word/2010/wordml" w:rsidRPr="00F82CFA" w:rsidR="008738B2" w:rsidP="000A08F4" w:rsidRDefault="00666BC9" w14:paraId="6FD454FD" wp14:textId="77777777">
      <w:pPr>
        <w:spacing w:line="312" w:lineRule="exac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eastAsia="pt-BR"/>
        </w:rPr>
        <mc:AlternateContent>
          <mc:Choice Requires="wps">
            <w:drawing>
              <wp:anchor xmlns:wp14="http://schemas.microsoft.com/office/word/2010/wordprocessingDrawing" distT="4294967295" distB="4294967295" distL="0" distR="0" simplePos="0" relativeHeight="251658240" behindDoc="0" locked="0" layoutInCell="0" allowOverlap="1" wp14:anchorId="0DA40932" wp14:editId="7777777">
                <wp:simplePos x="0" y="0"/>
                <wp:positionH relativeFrom="column">
                  <wp:posOffset>266065</wp:posOffset>
                </wp:positionH>
                <wp:positionV relativeFrom="paragraph">
                  <wp:posOffset>13969</wp:posOffset>
                </wp:positionV>
                <wp:extent cx="5430520" cy="0"/>
                <wp:effectExtent l="0" t="0" r="36830" b="19050"/>
                <wp:wrapNone/>
                <wp:docPr id="1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052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57D89F1">
              <v:line id="Shape 4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color="black [3213]" strokeweight=".33864mm" from="20.95pt,1.1pt" to="448.55pt,1.1pt" w14:anchorId="740D2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"/>
            </w:pict>
          </mc:Fallback>
        </mc:AlternateContent>
      </w:r>
    </w:p>
    <w:p xmlns:wp14="http://schemas.microsoft.com/office/word/2010/wordml" w:rsidR="009C562A" w:rsidP="000A08F4" w:rsidRDefault="008738B2" w14:paraId="0BE40ADE" wp14:textId="77777777">
      <w:pPr>
        <w:spacing w:after="120" w:line="360" w:lineRule="auto"/>
        <w:jc w:val="both"/>
        <w:rPr>
          <w:rFonts w:ascii="Times New Roman" w:hAnsi="Times New Roman" w:eastAsia="Arial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>Nessa perspectiva, o objetivo principal desse trabalho foi identificar, através de um Sistema de Informação Geográfica (SIG), as d</w:t>
      </w:r>
      <w:r w:rsidRPr="00F82CFA" w:rsidR="009C562A">
        <w:rPr>
          <w:rFonts w:ascii="Times New Roman" w:hAnsi="Times New Roman" w:eastAsia="Arial"/>
          <w:sz w:val="22"/>
          <w:szCs w:val="22"/>
        </w:rPr>
        <w:t xml:space="preserve">imensões das atuais classes de uso </w:t>
      </w:r>
      <w:r w:rsidR="006A0FA0">
        <w:rPr>
          <w:rFonts w:ascii="Times New Roman" w:hAnsi="Times New Roman" w:eastAsia="Arial"/>
          <w:sz w:val="22"/>
          <w:szCs w:val="22"/>
        </w:rPr>
        <w:t>da terra</w:t>
      </w:r>
      <w:r w:rsidRPr="00F82CFA">
        <w:rPr>
          <w:rFonts w:ascii="Times New Roman" w:hAnsi="Times New Roman" w:eastAsia="Arial"/>
          <w:sz w:val="22"/>
          <w:szCs w:val="22"/>
        </w:rPr>
        <w:t xml:space="preserve"> q</w:t>
      </w:r>
      <w:r w:rsidRPr="00F82CFA" w:rsidR="009C562A">
        <w:rPr>
          <w:rFonts w:ascii="Times New Roman" w:hAnsi="Times New Roman" w:eastAsia="Arial"/>
          <w:sz w:val="22"/>
          <w:szCs w:val="22"/>
        </w:rPr>
        <w:t xml:space="preserve">ue </w:t>
      </w:r>
      <w:r w:rsidR="006A0FA0">
        <w:rPr>
          <w:rFonts w:ascii="Times New Roman" w:hAnsi="Times New Roman" w:eastAsia="Arial"/>
          <w:sz w:val="22"/>
          <w:szCs w:val="22"/>
        </w:rPr>
        <w:t xml:space="preserve">substituíram as </w:t>
      </w:r>
      <w:proofErr w:type="spellStart"/>
      <w:r w:rsidR="006A0FA0">
        <w:rPr>
          <w:rFonts w:ascii="Times New Roman" w:hAnsi="Times New Roman" w:eastAsia="Arial"/>
          <w:sz w:val="22"/>
          <w:szCs w:val="22"/>
        </w:rPr>
        <w:t>doravantes</w:t>
      </w:r>
      <w:proofErr w:type="spellEnd"/>
      <w:r w:rsidR="006A0FA0">
        <w:rPr>
          <w:rFonts w:ascii="Times New Roman" w:hAnsi="Times New Roman" w:eastAsia="Arial"/>
          <w:sz w:val="22"/>
          <w:szCs w:val="22"/>
        </w:rPr>
        <w:t xml:space="preserve"> </w:t>
      </w:r>
      <w:r w:rsidRPr="00F82CFA" w:rsidR="009C562A">
        <w:rPr>
          <w:rFonts w:ascii="Times New Roman" w:hAnsi="Times New Roman" w:eastAsia="Arial"/>
          <w:sz w:val="22"/>
          <w:szCs w:val="22"/>
        </w:rPr>
        <w:t>matas ciliares do R</w:t>
      </w:r>
      <w:r w:rsidRPr="00F82CFA">
        <w:rPr>
          <w:rFonts w:ascii="Times New Roman" w:hAnsi="Times New Roman" w:eastAsia="Arial"/>
          <w:sz w:val="22"/>
          <w:szCs w:val="22"/>
        </w:rPr>
        <w:t xml:space="preserve">io Cachoeira no município de Itabuna. Andrade e Romero (2005), Mascarenhas 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 xml:space="preserve">et </w:t>
      </w:r>
      <w:proofErr w:type="spellStart"/>
      <w:r w:rsidRPr="00F82CFA">
        <w:rPr>
          <w:rFonts w:ascii="Times New Roman" w:hAnsi="Times New Roman" w:eastAsia="Arial"/>
          <w:i/>
          <w:iCs/>
          <w:sz w:val="22"/>
          <w:szCs w:val="22"/>
        </w:rPr>
        <w:t>a.l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(2009) 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Nowatzki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>et</w:t>
      </w:r>
      <w:r w:rsidRPr="00F82CFA">
        <w:rPr>
          <w:rFonts w:ascii="Times New Roman" w:hAnsi="Times New Roman" w:eastAsia="Arial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 xml:space="preserve">al. </w:t>
      </w:r>
      <w:r w:rsidRPr="00F82CFA">
        <w:rPr>
          <w:rFonts w:ascii="Times New Roman" w:hAnsi="Times New Roman" w:eastAsia="Arial"/>
          <w:sz w:val="22"/>
          <w:szCs w:val="22"/>
        </w:rPr>
        <w:t>(2010), são exemplos de trabalhos que expõe</w:t>
      </w:r>
      <w:r w:rsidR="006A0FA0">
        <w:rPr>
          <w:rFonts w:ascii="Times New Roman" w:hAnsi="Times New Roman" w:eastAsia="Arial"/>
          <w:sz w:val="22"/>
          <w:szCs w:val="22"/>
        </w:rPr>
        <w:t>m</w:t>
      </w:r>
      <w:r w:rsidRPr="00F82CFA">
        <w:rPr>
          <w:rFonts w:ascii="Times New Roman" w:hAnsi="Times New Roman" w:eastAsia="Arial"/>
          <w:sz w:val="22"/>
          <w:szCs w:val="22"/>
        </w:rPr>
        <w:t xml:space="preserve"> a aplicação dos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SIG’s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na identificação de cobertura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 xml:space="preserve">vegetação e delimitação de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em corpos d’água, visando a comparação com a legislação vigente e </w:t>
      </w:r>
      <w:r w:rsidRPr="00F82CFA" w:rsidR="009C562A">
        <w:rPr>
          <w:rFonts w:ascii="Times New Roman" w:hAnsi="Times New Roman" w:eastAsia="Arial"/>
          <w:sz w:val="22"/>
          <w:szCs w:val="22"/>
        </w:rPr>
        <w:t>descrevendo</w:t>
      </w:r>
      <w:r w:rsidRPr="00F82CFA">
        <w:rPr>
          <w:rFonts w:ascii="Times New Roman" w:hAnsi="Times New Roman" w:eastAsia="Arial"/>
          <w:sz w:val="22"/>
          <w:szCs w:val="22"/>
        </w:rPr>
        <w:t xml:space="preserve"> paisagens ciliares.</w:t>
      </w:r>
    </w:p>
    <w:p xmlns:wp14="http://schemas.microsoft.com/office/word/2010/wordml" w:rsidRPr="00F82CFA" w:rsidR="00951797" w:rsidP="00D52F26" w:rsidRDefault="00951797" w14:paraId="15EF67F7" wp14:textId="77777777">
      <w:pPr>
        <w:spacing w:before="480" w:after="240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Arial"/>
          <w:b/>
          <w:bCs/>
          <w:szCs w:val="24"/>
        </w:rPr>
        <w:t>2. Materiais e Métodos</w:t>
      </w:r>
    </w:p>
    <w:p xmlns:wp14="http://schemas.microsoft.com/office/word/2010/wordml" w:rsidRPr="00F82CFA" w:rsidR="00951797" w:rsidP="000A08F4" w:rsidRDefault="00951797" w14:paraId="756E516B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A área definida para o estudo corresponde ao trecho do rio Cachoeira inserido no município de Itabuna, especificamente entre as coordenadas 14º27'27” S/39º15'09” O e 14º54'00” S/39º22'07” S (Figura 1). No recorte em estudo, o mesmo possui 20,7 km de extensão alcançando a sede urbana do município no </w:t>
      </w:r>
      <w:r w:rsidRPr="00F82CFA">
        <w:rPr>
          <w:rFonts w:ascii="Times New Roman" w:hAnsi="Times New Roman" w:eastAsia="Arial"/>
          <w:sz w:val="22"/>
          <w:szCs w:val="22"/>
        </w:rPr>
        <w:lastRenderedPageBreak/>
        <w:t>quilômetro 10. Possui uma média de largura de 47,8 metros em toda a sua extensão (S</w:t>
      </w:r>
      <w:r w:rsidR="006A0FA0">
        <w:rPr>
          <w:rFonts w:ascii="Times New Roman" w:hAnsi="Times New Roman" w:eastAsia="Arial"/>
          <w:sz w:val="22"/>
          <w:szCs w:val="22"/>
        </w:rPr>
        <w:t>ANTOS</w:t>
      </w:r>
      <w:r w:rsidRPr="00F82CFA">
        <w:rPr>
          <w:rFonts w:ascii="Times New Roman" w:hAnsi="Times New Roman" w:eastAsia="Arial"/>
          <w:sz w:val="22"/>
          <w:szCs w:val="22"/>
        </w:rPr>
        <w:t>, 2005). Em termos hidrográficos, o rio Cachoeira é originado de uma confluência entres os rios Salgado e Colônia, no</w:t>
      </w:r>
      <w:bookmarkStart w:name="page3" w:id="2"/>
      <w:bookmarkEnd w:id="2"/>
      <w:r w:rsidRPr="00F82CFA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 xml:space="preserve">município de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Itapé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>, limítrofe oeste. Se estende até o Oceano Atlântico com exutório na Baía do Pontal, na</w:t>
      </w:r>
      <w:r w:rsidRPr="00F82CFA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>cidade de Ilhéus.</w:t>
      </w:r>
      <w:r w:rsidRPr="00F82CFA">
        <w:rPr>
          <w:rFonts w:ascii="Times New Roman" w:hAnsi="Times New Roman"/>
          <w:sz w:val="22"/>
          <w:szCs w:val="22"/>
        </w:rPr>
        <w:t xml:space="preserve"> </w:t>
      </w:r>
    </w:p>
    <w:p xmlns:wp14="http://schemas.microsoft.com/office/word/2010/wordml" w:rsidRPr="00F82CFA" w:rsidR="00951797" w:rsidP="00D04E20" w:rsidRDefault="001B2372" w14:paraId="52A8B231" wp14:textId="77777777">
      <w:pPr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/>
          <w:noProof/>
          <w:sz w:val="22"/>
          <w:szCs w:val="22"/>
          <w:lang w:eastAsia="pt-BR"/>
        </w:rPr>
        <w:drawing>
          <wp:inline xmlns:wp14="http://schemas.microsoft.com/office/word/2010/wordprocessingDrawing" distT="0" distB="0" distL="0" distR="0" wp14:anchorId="5FEFE715" wp14:editId="7777777">
            <wp:extent cx="5786327" cy="4091835"/>
            <wp:effectExtent l="19050" t="0" r="4873" b="0"/>
            <wp:docPr id="16" name="Imagem 16" descr="G:\UESC-UNICAMP\5. MINHAS PUBLICACOES\1 Artigos Completos\Anais\Arquivos\GEOGRAFIA FISICA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UESC-UNICAMP\5. MINHAS PUBLICACOES\1 Artigos Completos\Anais\Arquivos\GEOGRAFIA FISICA\Untitl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91" cy="40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951797" w:rsidP="00D04E20" w:rsidRDefault="00951797" w14:paraId="073B3A4B" wp14:textId="77777777">
      <w:pPr>
        <w:jc w:val="center"/>
        <w:rPr>
          <w:rFonts w:ascii="Times New Roman" w:hAnsi="Times New Roman" w:eastAsia="Times New Roman"/>
          <w:sz w:val="20"/>
          <w:szCs w:val="22"/>
        </w:rPr>
      </w:pPr>
      <w:r w:rsidRPr="00F82CFA">
        <w:rPr>
          <w:rFonts w:ascii="Times New Roman" w:hAnsi="Times New Roman" w:eastAsia="Times New Roman"/>
          <w:sz w:val="20"/>
          <w:szCs w:val="22"/>
        </w:rPr>
        <w:t>Figura 1 – Localização do Município de Itabuna – Bahia</w:t>
      </w:r>
    </w:p>
    <w:p xmlns:wp14="http://schemas.microsoft.com/office/word/2010/wordml" w:rsidRPr="00F82CFA" w:rsidR="00D04E20" w:rsidP="00D04E20" w:rsidRDefault="00D04E20" w14:paraId="59FDB330" wp14:textId="77777777">
      <w:pPr>
        <w:jc w:val="center"/>
        <w:rPr>
          <w:rFonts w:ascii="Times New Roman" w:hAnsi="Times New Roman"/>
          <w:sz w:val="20"/>
          <w:szCs w:val="22"/>
        </w:rPr>
      </w:pPr>
    </w:p>
    <w:p xmlns:wp14="http://schemas.microsoft.com/office/word/2010/wordml" w:rsidR="00D04E20" w:rsidP="00D04E20" w:rsidRDefault="00951797" w14:paraId="0E3FB828" wp14:textId="77777777">
      <w:pPr>
        <w:spacing w:after="120" w:line="360" w:lineRule="auto"/>
        <w:jc w:val="both"/>
        <w:rPr>
          <w:rFonts w:ascii="Times New Roman" w:hAnsi="Times New Roman" w:eastAsia="Times New Roman"/>
          <w:sz w:val="22"/>
          <w:szCs w:val="22"/>
        </w:rPr>
      </w:pPr>
      <w:r w:rsidRPr="00F82CFA">
        <w:rPr>
          <w:rFonts w:ascii="Times New Roman" w:hAnsi="Times New Roman" w:eastAsia="Times New Roman"/>
          <w:sz w:val="22"/>
          <w:szCs w:val="22"/>
        </w:rPr>
        <w:t xml:space="preserve">Para delimitação das </w:t>
      </w:r>
      <w:proofErr w:type="spellStart"/>
      <w:r w:rsidRPr="00F82CFA">
        <w:rPr>
          <w:rFonts w:ascii="Times New Roman" w:hAnsi="Times New Roman" w:eastAsia="Times New Roman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 xml:space="preserve"> e respectivos mapeamentos das classes d</w:t>
      </w:r>
      <w:r w:rsidR="00AA3F7E">
        <w:rPr>
          <w:rFonts w:ascii="Times New Roman" w:hAnsi="Times New Roman" w:eastAsia="Times New Roman"/>
          <w:sz w:val="22"/>
          <w:szCs w:val="22"/>
        </w:rPr>
        <w:t xml:space="preserve">e </w:t>
      </w:r>
      <w:r w:rsidR="008C55EC">
        <w:rPr>
          <w:rFonts w:ascii="Times New Roman" w:hAnsi="Times New Roman" w:eastAsia="Times New Roman"/>
          <w:sz w:val="22"/>
          <w:szCs w:val="22"/>
        </w:rPr>
        <w:t>Uso da Terra</w:t>
      </w:r>
      <w:r w:rsidR="00AA3F7E">
        <w:rPr>
          <w:rFonts w:ascii="Times New Roman" w:hAnsi="Times New Roman" w:eastAsia="Times New Roman"/>
          <w:sz w:val="22"/>
          <w:szCs w:val="22"/>
        </w:rPr>
        <w:t xml:space="preserve"> inseridas no inte</w:t>
      </w:r>
      <w:r w:rsidRPr="00F82CFA">
        <w:rPr>
          <w:rFonts w:ascii="Times New Roman" w:hAnsi="Times New Roman" w:eastAsia="Times New Roman"/>
          <w:sz w:val="22"/>
          <w:szCs w:val="22"/>
        </w:rPr>
        <w:t>r</w:t>
      </w:r>
      <w:r w:rsidR="00AA3F7E">
        <w:rPr>
          <w:rFonts w:ascii="Times New Roman" w:hAnsi="Times New Roman" w:eastAsia="Times New Roman"/>
          <w:sz w:val="22"/>
          <w:szCs w:val="22"/>
        </w:rPr>
        <w:t>i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or das mesmas, utilizou-se o Sistema de Informação Geográfica </w:t>
      </w:r>
      <w:proofErr w:type="spellStart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ArGis</w:t>
      </w:r>
      <w:proofErr w:type="spellEnd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 xml:space="preserve"> 10.3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. O passo a passo metodológico consistiu-se em: (1) Obtenção da Imagem de satélite </w:t>
      </w:r>
      <w:proofErr w:type="spellStart"/>
      <w:r w:rsidRPr="00F82CFA">
        <w:rPr>
          <w:rFonts w:ascii="Times New Roman" w:hAnsi="Times New Roman" w:eastAsia="Times New Roman"/>
          <w:sz w:val="22"/>
          <w:szCs w:val="22"/>
        </w:rPr>
        <w:t>LandSat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 xml:space="preserve"> 8, datada de 01/2017, respectiva ao ponto orbital de número 237: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>a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resolução das bandas espectrais deste </w:t>
      </w:r>
      <w:r w:rsidR="008C55EC">
        <w:rPr>
          <w:rFonts w:ascii="Times New Roman" w:hAnsi="Times New Roman" w:eastAsia="Times New Roman"/>
          <w:sz w:val="22"/>
          <w:szCs w:val="22"/>
        </w:rPr>
        <w:t>sensor é de 30 metros por pixel -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</w:t>
      </w:r>
      <w:r w:rsidR="008C55EC">
        <w:rPr>
          <w:rFonts w:ascii="Times New Roman" w:hAnsi="Times New Roman" w:eastAsia="Times New Roman"/>
          <w:sz w:val="22"/>
          <w:szCs w:val="22"/>
        </w:rPr>
        <w:t>e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ntretanto, através de melhoramentos de resolução com a banda "Pancromática" (comando </w:t>
      </w:r>
      <w:proofErr w:type="spellStart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creat</w:t>
      </w:r>
      <w:proofErr w:type="spellEnd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 xml:space="preserve"> </w:t>
      </w:r>
      <w:proofErr w:type="spellStart"/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pan-sharpened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>), atingiu-se uma resolução de 15 metros por pixel. A partir desse processamento da imagem,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 xml:space="preserve"> 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realizou-se uma classificação da </w:t>
      </w:r>
      <w:r w:rsidR="006A0FA0">
        <w:rPr>
          <w:rFonts w:ascii="Times New Roman" w:hAnsi="Times New Roman" w:eastAsia="Times New Roman"/>
          <w:sz w:val="22"/>
          <w:szCs w:val="22"/>
        </w:rPr>
        <w:t>imagem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através da obtenção de pontos de controle, em campo, e criação de polígonos sobrepostas as classes de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>u</w:t>
      </w:r>
      <w:r w:rsidR="006A0FA0">
        <w:rPr>
          <w:rFonts w:ascii="Times New Roman" w:hAnsi="Times New Roman" w:eastAsia="Times New Roman"/>
          <w:sz w:val="22"/>
          <w:szCs w:val="22"/>
        </w:rPr>
        <w:t>so da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</w:t>
      </w:r>
      <w:r w:rsidR="006A0FA0">
        <w:rPr>
          <w:rFonts w:ascii="Times New Roman" w:hAnsi="Times New Roman" w:eastAsia="Times New Roman"/>
          <w:sz w:val="22"/>
          <w:szCs w:val="22"/>
        </w:rPr>
        <w:t>terra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aparentes, bem como o espelho d'água do percurso do rio. Cabe frisar que, devido </w:t>
      </w:r>
      <w:proofErr w:type="spellStart"/>
      <w:r w:rsidRPr="00F82CFA">
        <w:rPr>
          <w:rFonts w:ascii="Times New Roman" w:hAnsi="Times New Roman" w:eastAsia="Times New Roman"/>
          <w:sz w:val="22"/>
          <w:szCs w:val="22"/>
        </w:rPr>
        <w:t>a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 xml:space="preserve"> pouca dimensão da área em estudo, optou-se por não realizar nenhum tipo de classificação automatizada (como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>c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lass.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>s</w:t>
      </w:r>
      <w:r w:rsidRPr="00F82CFA">
        <w:rPr>
          <w:rFonts w:ascii="Times New Roman" w:hAnsi="Times New Roman" w:eastAsia="Times New Roman"/>
          <w:sz w:val="22"/>
          <w:szCs w:val="22"/>
        </w:rPr>
        <w:t>upervisionada ou NDVI, por exemplo);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(2) Após o levantamento das classes de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lastRenderedPageBreak/>
        <w:t>u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so do </w:t>
      </w:r>
      <w:r w:rsidR="006A0FA0">
        <w:rPr>
          <w:rFonts w:ascii="Times New Roman" w:hAnsi="Times New Roman" w:eastAsia="Times New Roman"/>
          <w:sz w:val="22"/>
          <w:szCs w:val="22"/>
        </w:rPr>
        <w:t>terra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, foram criados os 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Buffers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que simulam as </w:t>
      </w:r>
      <w:proofErr w:type="spellStart"/>
      <w:r w:rsidRPr="00F82CFA">
        <w:rPr>
          <w:rFonts w:ascii="Times New Roman" w:hAnsi="Times New Roman" w:eastAsia="Times New Roman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 xml:space="preserve"> respectivas aos valores de largura do rio Cachoeira: os inputs desse processo no SIG é através da ferramenta 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Buffer Analysis</w:t>
      </w:r>
      <w:r w:rsidRPr="00F82CFA">
        <w:rPr>
          <w:rFonts w:ascii="Times New Roman" w:hAnsi="Times New Roman" w:eastAsia="Times New Roman"/>
          <w:sz w:val="22"/>
          <w:szCs w:val="22"/>
        </w:rPr>
        <w:t>; (3)</w:t>
      </w:r>
      <w:bookmarkStart w:name="page4" w:id="3"/>
      <w:bookmarkEnd w:id="3"/>
      <w:r w:rsidRPr="00F82CFA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Após a determinação das classes de </w:t>
      </w:r>
      <w:r w:rsidRPr="00F82CFA" w:rsidR="009C562A">
        <w:rPr>
          <w:rFonts w:ascii="Times New Roman" w:hAnsi="Times New Roman" w:eastAsia="Times New Roman"/>
          <w:sz w:val="22"/>
          <w:szCs w:val="22"/>
        </w:rPr>
        <w:t>u</w:t>
      </w:r>
      <w:r w:rsidR="006A0FA0">
        <w:rPr>
          <w:rFonts w:ascii="Times New Roman" w:hAnsi="Times New Roman" w:eastAsia="Times New Roman"/>
          <w:sz w:val="22"/>
          <w:szCs w:val="22"/>
        </w:rPr>
        <w:t>so da terra</w:t>
      </w:r>
      <w:r w:rsidRPr="00F82CFA">
        <w:rPr>
          <w:rFonts w:ascii="Times New Roman" w:hAnsi="Times New Roman" w:eastAsia="Times New Roman"/>
          <w:sz w:val="22"/>
          <w:szCs w:val="22"/>
        </w:rPr>
        <w:t xml:space="preserve"> e contornos de </w:t>
      </w:r>
      <w:proofErr w:type="spellStart"/>
      <w:r w:rsidRPr="00F82CFA">
        <w:rPr>
          <w:rFonts w:ascii="Times New Roman" w:hAnsi="Times New Roman" w:eastAsia="Times New Roman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Times New Roman"/>
          <w:sz w:val="22"/>
          <w:szCs w:val="22"/>
        </w:rPr>
        <w:t xml:space="preserve">, realizou a extração das mesmas apenas para os limites das áreas de preservação. Esse processo foi realizado na ferramenta 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Clip Analysis</w:t>
      </w:r>
      <w:r w:rsidRPr="00F82CFA">
        <w:rPr>
          <w:rFonts w:ascii="Times New Roman" w:hAnsi="Times New Roman" w:eastAsia="Times New Roman"/>
          <w:sz w:val="22"/>
          <w:szCs w:val="22"/>
        </w:rPr>
        <w:t>. Através da tabela de atributos das camadas (</w:t>
      </w:r>
      <w:r w:rsidRPr="00F82CFA">
        <w:rPr>
          <w:rFonts w:ascii="Times New Roman" w:hAnsi="Times New Roman" w:eastAsia="Times New Roman"/>
          <w:i/>
          <w:iCs/>
          <w:sz w:val="22"/>
          <w:szCs w:val="22"/>
        </w:rPr>
        <w:t>Layers</w:t>
      </w:r>
      <w:r w:rsidRPr="00F82CFA">
        <w:rPr>
          <w:rFonts w:ascii="Times New Roman" w:hAnsi="Times New Roman" w:eastAsia="Times New Roman"/>
          <w:sz w:val="22"/>
          <w:szCs w:val="22"/>
        </w:rPr>
        <w:t>) geradas, obteve-se a dimensão das classes que formam o uso conflitante, exportadas em hectares e porcentagem total.</w:t>
      </w:r>
    </w:p>
    <w:p xmlns:wp14="http://schemas.microsoft.com/office/word/2010/wordml" w:rsidRPr="00F82CFA" w:rsidR="00951797" w:rsidP="00D52F26" w:rsidRDefault="00951797" w14:paraId="77020A35" wp14:textId="77777777">
      <w:pPr>
        <w:spacing w:before="480" w:after="240" w:line="360" w:lineRule="auto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b/>
          <w:bCs/>
          <w:szCs w:val="22"/>
        </w:rPr>
        <w:t>3. Resultados e Discussão</w:t>
      </w:r>
    </w:p>
    <w:p xmlns:wp14="http://schemas.microsoft.com/office/word/2010/wordml" w:rsidRPr="00F82CFA" w:rsidR="00951797" w:rsidP="000A08F4" w:rsidRDefault="00951797" w14:paraId="6D805F2E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As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APP's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do rio Cachoeira dentro do município de Itabuna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enquandram</w:t>
      </w:r>
      <w:r w:rsidR="00A11907">
        <w:rPr>
          <w:rFonts w:ascii="Times New Roman" w:hAnsi="Times New Roman" w:eastAsia="Arial"/>
          <w:sz w:val="22"/>
          <w:szCs w:val="22"/>
        </w:rPr>
        <w:t>-se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nas classes de dimensões de 50 e 100 m,</w:t>
      </w:r>
      <w:r w:rsidRPr="00F82CFA" w:rsidR="009C562A">
        <w:rPr>
          <w:rFonts w:ascii="Times New Roman" w:hAnsi="Times New Roman" w:eastAsia="Arial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>com o curso d’água a</w:t>
      </w:r>
      <w:r w:rsidR="00A11907">
        <w:rPr>
          <w:rFonts w:ascii="Times New Roman" w:hAnsi="Times New Roman" w:eastAsia="Arial"/>
          <w:sz w:val="22"/>
          <w:szCs w:val="22"/>
        </w:rPr>
        <w:t>pre</w:t>
      </w:r>
      <w:r w:rsidRPr="00F82CFA">
        <w:rPr>
          <w:rFonts w:ascii="Times New Roman" w:hAnsi="Times New Roman" w:eastAsia="Arial"/>
          <w:sz w:val="22"/>
          <w:szCs w:val="22"/>
        </w:rPr>
        <w:t>sentando largura média de 50,3 m. Dentro dos limites designados pelo CFB como áreas de preservação, foram identificadas as seguintes classes de uso do solo: (1) Mata Atlântica: áreas com presença de vegetação desenvolvida, geralmente associadas a áreas de mata de propriedades rurais (2) Pastagens: áreas manejadas para criação de gados ou atribuídas a locais que requeiram ausência de vegetação desenvolvida (para fins de saneame</w:t>
      </w:r>
      <w:r w:rsidR="00A11907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 xml:space="preserve">to básico ou segurança pública, por exemplo), com aspecto mais ralo quando há atividades atuais ou capoeiras, quando abandonadas; (3) Zonas Urbanizadas: presenças de elementos lineares típicos de processo de urbanização, como loteamentos e arruamentos; (4) Atividades Industriais: Edificações, pátios e demais estruturas com finalidade de guarnecer as indústrias locais; (5) Áreas Degradadas: áreas com solo exposto associadas a atividades de erosão, extração de areia fluvial ou aplainamentos do terreno abandonados. A Tabela </w:t>
      </w:r>
      <w:r w:rsidR="00A11907">
        <w:rPr>
          <w:rFonts w:ascii="Times New Roman" w:hAnsi="Times New Roman" w:eastAsia="Arial"/>
          <w:sz w:val="22"/>
          <w:szCs w:val="22"/>
        </w:rPr>
        <w:t>II</w:t>
      </w:r>
      <w:r w:rsidRPr="00F82CFA">
        <w:rPr>
          <w:rFonts w:ascii="Times New Roman" w:hAnsi="Times New Roman" w:eastAsia="Arial"/>
          <w:sz w:val="22"/>
          <w:szCs w:val="22"/>
        </w:rPr>
        <w:t xml:space="preserve"> traz as dimensões das classes mapeadas com respectivas dimensões:</w:t>
      </w:r>
    </w:p>
    <w:p xmlns:wp14="http://schemas.microsoft.com/office/word/2010/wordml" w:rsidRPr="00D04E20" w:rsidR="00951797" w:rsidP="00D04E20" w:rsidRDefault="00951797" w14:paraId="2C3573F1" wp14:textId="77777777">
      <w:pPr>
        <w:spacing w:line="239" w:lineRule="auto"/>
        <w:jc w:val="center"/>
        <w:rPr>
          <w:rFonts w:ascii="Times New Roman" w:hAnsi="Times New Roman" w:eastAsia="Times New Roman"/>
          <w:sz w:val="20"/>
        </w:rPr>
      </w:pPr>
      <w:r w:rsidRPr="00D04E20">
        <w:rPr>
          <w:rFonts w:ascii="Times New Roman" w:hAnsi="Times New Roman" w:eastAsia="Times New Roman"/>
          <w:sz w:val="20"/>
        </w:rPr>
        <w:t xml:space="preserve">Tabela </w:t>
      </w:r>
      <w:r w:rsidRPr="00D04E20" w:rsidR="00A11907">
        <w:rPr>
          <w:rFonts w:ascii="Times New Roman" w:hAnsi="Times New Roman" w:eastAsia="Times New Roman"/>
          <w:sz w:val="20"/>
        </w:rPr>
        <w:t>II</w:t>
      </w:r>
      <w:r w:rsidRPr="00D04E20">
        <w:rPr>
          <w:rFonts w:ascii="Times New Roman" w:hAnsi="Times New Roman" w:eastAsia="Times New Roman"/>
          <w:sz w:val="20"/>
        </w:rPr>
        <w:t xml:space="preserve"> – Dimensões das classes de Uso </w:t>
      </w:r>
      <w:r w:rsidRPr="00D04E20" w:rsidR="00085B21">
        <w:rPr>
          <w:rFonts w:ascii="Times New Roman" w:hAnsi="Times New Roman" w:eastAsia="Times New Roman"/>
          <w:sz w:val="20"/>
        </w:rPr>
        <w:t>da terra</w:t>
      </w:r>
      <w:r w:rsidRPr="00D04E20">
        <w:rPr>
          <w:rFonts w:ascii="Times New Roman" w:hAnsi="Times New Roman" w:eastAsia="Times New Roman"/>
          <w:sz w:val="20"/>
        </w:rPr>
        <w:t xml:space="preserve"> inseridas em </w:t>
      </w:r>
      <w:proofErr w:type="spellStart"/>
      <w:r w:rsidRPr="00D04E20">
        <w:rPr>
          <w:rFonts w:ascii="Times New Roman" w:hAnsi="Times New Roman" w:eastAsia="Times New Roman"/>
          <w:sz w:val="20"/>
        </w:rPr>
        <w:t>APP’s</w:t>
      </w:r>
      <w:proofErr w:type="spellEnd"/>
    </w:p>
    <w:p xmlns:wp14="http://schemas.microsoft.com/office/word/2010/wordml" w:rsidRPr="00F82CFA" w:rsidR="00951797" w:rsidP="00951797" w:rsidRDefault="00951797" w14:paraId="2423419B" wp14:textId="77777777">
      <w:pPr>
        <w:spacing w:line="143" w:lineRule="exact"/>
        <w:rPr>
          <w:rFonts w:ascii="Times New Roman" w:hAnsi="Times New Roman"/>
          <w:sz w:val="22"/>
          <w:szCs w:val="22"/>
        </w:rPr>
      </w:pPr>
    </w:p>
    <w:tbl>
      <w:tblPr>
        <w:tblStyle w:val="SombreamentoClaro-nfase3"/>
        <w:tblW w:w="0" w:type="auto"/>
        <w:jc w:val="center"/>
        <w:tblBorders>
          <w:top w:val="single" w:color="auto" w:sz="4" w:space="0"/>
          <w:bottom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326"/>
        <w:gridCol w:w="1518"/>
        <w:gridCol w:w="182"/>
        <w:gridCol w:w="1513"/>
        <w:gridCol w:w="187"/>
        <w:gridCol w:w="54"/>
      </w:tblGrid>
      <w:tr xmlns:wp14="http://schemas.microsoft.com/office/word/2010/wordml" w:rsidRPr="00F82CFA" w:rsidR="008F44DE" w:rsidTr="00D04E20" w14:paraId="22D85AF9" wp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4" w:type="dxa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1480A7EB" wp14:textId="77777777">
            <w:pPr>
              <w:jc w:val="center"/>
              <w:rPr>
                <w:rFonts w:ascii="Times New Roman" w:hAnsi="Times New Roman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Classes de Uso do Solo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411E70CF" wp14:textId="77777777">
            <w:pPr>
              <w:ind w:left="-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Hectares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5D0E6F68" wp14:textId="77777777">
            <w:pPr>
              <w:ind w:left="-3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Calibri"/>
                <w:bCs w:val="0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bCs w:val="0"/>
                <w:color w:val="auto"/>
                <w:sz w:val="20"/>
              </w:rPr>
              <w:t>Porcentagem</w:t>
            </w:r>
          </w:p>
        </w:tc>
      </w:tr>
      <w:tr xmlns:wp14="http://schemas.microsoft.com/office/word/2010/wordml" w:rsidRPr="00F82CFA" w:rsidR="008F44DE" w:rsidTr="00D04E20" w14:paraId="0685F525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67575CB2" wp14:textId="77777777">
            <w:pPr>
              <w:spacing w:line="258" w:lineRule="exact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b w:val="0"/>
                <w:color w:val="auto"/>
                <w:sz w:val="20"/>
              </w:rPr>
              <w:t>Mata Atlântica</w:t>
            </w:r>
          </w:p>
        </w:tc>
        <w:tc>
          <w:tcPr>
            <w:tcW w:w="1844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F97FB0" w:rsidRDefault="008F44DE" w14:paraId="7122D61D" wp14:textId="77777777">
            <w:pPr>
              <w:spacing w:line="258" w:lineRule="exact"/>
              <w:ind w:left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11,7</w:t>
            </w:r>
          </w:p>
        </w:tc>
        <w:tc>
          <w:tcPr>
            <w:tcW w:w="1695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432CCAC4" wp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3,2</w:t>
            </w:r>
          </w:p>
        </w:tc>
        <w:tc>
          <w:tcPr>
            <w:tcW w:w="241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8F44DE" w:rsidP="00F97FB0" w:rsidRDefault="008F44DE" w14:paraId="640A605B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xmlns:wp14="http://schemas.microsoft.com/office/word/2010/wordml" w:rsidRPr="00F82CFA" w:rsidR="008F44DE" w:rsidTr="00D04E20" w14:paraId="10DF25A5" wp14:textId="77777777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shd w:val="clear" w:color="auto" w:fill="auto"/>
          </w:tcPr>
          <w:p w:rsidRPr="00D04E20" w:rsidR="008F44DE" w:rsidP="008F44DE" w:rsidRDefault="008F44DE" w14:paraId="48944CA6" wp14:textId="77777777">
            <w:pPr>
              <w:spacing w:line="258" w:lineRule="exact"/>
              <w:jc w:val="center"/>
              <w:rPr>
                <w:rFonts w:ascii="Times New Roman" w:hAnsi="Times New Roman" w:eastAsia="Calibri"/>
                <w:b w:val="0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b w:val="0"/>
                <w:color w:val="auto"/>
                <w:sz w:val="20"/>
              </w:rPr>
              <w:t>Pastagens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Pr="00D04E20" w:rsidR="008F44DE" w:rsidP="00F97FB0" w:rsidRDefault="008F44DE" w14:paraId="036E951F" wp14:textId="77777777">
            <w:pPr>
              <w:spacing w:line="258" w:lineRule="exact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Calibri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132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Pr="00D04E20" w:rsidR="008F44DE" w:rsidP="008F44DE" w:rsidRDefault="008F44DE" w14:paraId="5FA6B790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35,3</w:t>
            </w:r>
          </w:p>
        </w:tc>
        <w:tc>
          <w:tcPr>
            <w:tcW w:w="241" w:type="dxa"/>
            <w:gridSpan w:val="2"/>
            <w:shd w:val="clear" w:color="auto" w:fill="auto"/>
          </w:tcPr>
          <w:p w:rsidRPr="00F82CFA" w:rsidR="008F44DE" w:rsidP="00F97FB0" w:rsidRDefault="008F44DE" w14:paraId="60793954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xmlns:wp14="http://schemas.microsoft.com/office/word/2010/wordml" w:rsidRPr="00F82CFA" w:rsidR="008F44DE" w:rsidTr="00D04E20" w14:paraId="04E7823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753F1E75" wp14:textId="77777777">
            <w:pPr>
              <w:spacing w:line="260" w:lineRule="exact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b w:val="0"/>
                <w:color w:val="auto"/>
                <w:sz w:val="20"/>
              </w:rPr>
              <w:t>Zonas Urbanizadas</w:t>
            </w:r>
          </w:p>
        </w:tc>
        <w:tc>
          <w:tcPr>
            <w:tcW w:w="1844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F97FB0" w:rsidRDefault="008F44DE" w14:paraId="4B0E6B75" wp14:textId="77777777">
            <w:pPr>
              <w:spacing w:line="260" w:lineRule="exact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w w:val="99"/>
                <w:sz w:val="20"/>
              </w:rPr>
              <w:t>180,1</w:t>
            </w:r>
          </w:p>
        </w:tc>
        <w:tc>
          <w:tcPr>
            <w:tcW w:w="1695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0DE2B457" wp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48,1</w:t>
            </w:r>
          </w:p>
        </w:tc>
        <w:tc>
          <w:tcPr>
            <w:tcW w:w="241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8F44DE" w:rsidP="00F97FB0" w:rsidRDefault="008F44DE" w14:paraId="091B84D9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xmlns:wp14="http://schemas.microsoft.com/office/word/2010/wordml" w:rsidRPr="00F82CFA" w:rsidR="008F44DE" w:rsidTr="00D04E20" w14:paraId="474E8008" wp14:textId="77777777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shd w:val="clear" w:color="auto" w:fill="auto"/>
          </w:tcPr>
          <w:p w:rsidRPr="00D04E20" w:rsidR="008F44DE" w:rsidP="008F44DE" w:rsidRDefault="008F44DE" w14:paraId="397E4241" wp14:textId="77777777">
            <w:pPr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proofErr w:type="spellStart"/>
            <w:r w:rsidRPr="00D04E20">
              <w:rPr>
                <w:rFonts w:ascii="Times New Roman" w:hAnsi="Times New Roman" w:eastAsia="Calibri"/>
                <w:b w:val="0"/>
                <w:color w:val="auto"/>
                <w:sz w:val="20"/>
              </w:rPr>
              <w:t>AtividadesIndustriais</w:t>
            </w:r>
            <w:proofErr w:type="spellEnd"/>
          </w:p>
        </w:tc>
        <w:tc>
          <w:tcPr>
            <w:tcW w:w="1844" w:type="dxa"/>
            <w:gridSpan w:val="2"/>
            <w:shd w:val="clear" w:color="auto" w:fill="auto"/>
          </w:tcPr>
          <w:p w:rsidRPr="00D04E20" w:rsidR="008F44DE" w:rsidP="00F97FB0" w:rsidRDefault="008F44DE" w14:paraId="724BFDB7" wp14:textId="77777777">
            <w:pPr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6,2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Pr="00D04E20" w:rsidR="008F44DE" w:rsidP="008F44DE" w:rsidRDefault="008F44DE" w14:paraId="29B18E8F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1,6</w:t>
            </w:r>
          </w:p>
        </w:tc>
        <w:tc>
          <w:tcPr>
            <w:tcW w:w="241" w:type="dxa"/>
            <w:gridSpan w:val="2"/>
            <w:shd w:val="clear" w:color="auto" w:fill="auto"/>
          </w:tcPr>
          <w:p w:rsidRPr="00F82CFA" w:rsidR="008F44DE" w:rsidP="00F97FB0" w:rsidRDefault="008F44DE" w14:paraId="40B72004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xmlns:wp14="http://schemas.microsoft.com/office/word/2010/wordml" w:rsidRPr="00F82CFA" w:rsidR="008F44DE" w:rsidTr="00D04E20" w14:paraId="268F3D1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6A740430" wp14:textId="77777777">
            <w:pPr>
              <w:spacing w:line="260" w:lineRule="exact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b w:val="0"/>
                <w:color w:val="auto"/>
                <w:sz w:val="20"/>
              </w:rPr>
              <w:t>Áreas Degradadas</w:t>
            </w:r>
          </w:p>
        </w:tc>
        <w:tc>
          <w:tcPr>
            <w:tcW w:w="1844" w:type="dxa"/>
            <w:gridSpan w:val="2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F97FB0" w:rsidRDefault="008F44DE" w14:paraId="7F73BC33" wp14:textId="77777777">
            <w:pPr>
              <w:spacing w:line="260" w:lineRule="exact"/>
              <w:ind w:left="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43,8</w:t>
            </w:r>
          </w:p>
        </w:tc>
        <w:tc>
          <w:tcPr>
            <w:tcW w:w="1695" w:type="dxa"/>
            <w:gridSpan w:val="2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D04E20" w:rsidR="008F44DE" w:rsidP="008F44DE" w:rsidRDefault="008F44DE" w14:paraId="2618AAD9" wp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11,8</w:t>
            </w:r>
          </w:p>
        </w:tc>
        <w:tc>
          <w:tcPr>
            <w:tcW w:w="241" w:type="dxa"/>
            <w:gridSpan w:val="2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8F44DE" w:rsidP="00F97FB0" w:rsidRDefault="008F44DE" w14:paraId="2E1966AB" wp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xmlns:wp14="http://schemas.microsoft.com/office/word/2010/wordml" w:rsidRPr="00F82CFA" w:rsidR="008F44DE" w:rsidTr="00D04E20" w14:paraId="366D532B" wp14:textId="77777777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D04E20" w:rsidR="008F44DE" w:rsidP="008F44DE" w:rsidRDefault="008F44DE" w14:paraId="657BF0FB" wp14:textId="77777777">
            <w:pPr>
              <w:spacing w:line="260" w:lineRule="exact"/>
              <w:jc w:val="center"/>
              <w:rPr>
                <w:rFonts w:ascii="Times New Roman" w:hAnsi="Times New Roman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sz w:val="20"/>
              </w:rPr>
              <w:t>Total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D04E20" w:rsidR="008F44DE" w:rsidP="00F97FB0" w:rsidRDefault="008F44DE" w14:paraId="3EA7C67E" wp14:textId="77777777">
            <w:pPr>
              <w:spacing w:line="260" w:lineRule="exact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 w:eastAsia="Calibri"/>
                <w:color w:val="auto"/>
                <w:w w:val="99"/>
                <w:sz w:val="20"/>
              </w:rPr>
              <w:t>373,8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D04E20" w:rsidR="008F44DE" w:rsidP="008F44DE" w:rsidRDefault="008F44DE" w14:paraId="078B3BAF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</w:rPr>
            </w:pPr>
            <w:r w:rsidRPr="00D04E20">
              <w:rPr>
                <w:rFonts w:ascii="Times New Roman" w:hAnsi="Times New Roman"/>
                <w:color w:val="auto"/>
                <w:sz w:val="20"/>
              </w:rPr>
              <w:t>100</w:t>
            </w:r>
          </w:p>
        </w:tc>
        <w:tc>
          <w:tcPr>
            <w:tcW w:w="241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82CFA" w:rsidR="008F44DE" w:rsidP="00F97FB0" w:rsidRDefault="008F44DE" w14:paraId="7CAA8798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xmlns:wp14="http://schemas.microsoft.com/office/word/2010/wordml" w:rsidR="000A08F4" w:rsidP="00D04E20" w:rsidRDefault="000A08F4" w14:paraId="5DB35714" wp14:textId="77777777">
      <w:pPr>
        <w:spacing w:line="360" w:lineRule="auto"/>
        <w:ind w:right="23"/>
        <w:jc w:val="both"/>
        <w:rPr>
          <w:rFonts w:ascii="Times New Roman" w:hAnsi="Times New Roman" w:eastAsia="Arial"/>
          <w:sz w:val="22"/>
          <w:szCs w:val="22"/>
        </w:rPr>
      </w:pPr>
    </w:p>
    <w:p xmlns:wp14="http://schemas.microsoft.com/office/word/2010/wordml" w:rsidRPr="00F82CFA" w:rsidR="00951797" w:rsidP="000A08F4" w:rsidRDefault="00951797" w14:paraId="5C746DB4" wp14:textId="77777777">
      <w:pPr>
        <w:spacing w:after="120" w:line="360" w:lineRule="auto"/>
        <w:ind w:right="23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>As Zonas Urbanizadas correspo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 xml:space="preserve">dem a matriz da paisagem do uso do solo das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>: os processos de ocupação dessas áreas são resultados de uma evolução de ocupações ribeirinhas ligadas a sede municipal. As principais rodovias que perpassam a cidade, a saber BR 101 e BR 415, aprese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>tam eixos adjacentes as margens do rio Cachoeira, o que favoreceu a instalação das indústrias que forma</w:t>
      </w:r>
      <w:r w:rsidR="008C55EC">
        <w:rPr>
          <w:rFonts w:ascii="Times New Roman" w:hAnsi="Times New Roman" w:eastAsia="Arial"/>
          <w:sz w:val="22"/>
          <w:szCs w:val="22"/>
        </w:rPr>
        <w:t>m</w:t>
      </w:r>
      <w:r w:rsidRPr="00F82CFA">
        <w:rPr>
          <w:rFonts w:ascii="Times New Roman" w:hAnsi="Times New Roman" w:eastAsia="Arial"/>
          <w:sz w:val="22"/>
          <w:szCs w:val="22"/>
        </w:rPr>
        <w:t xml:space="preserve"> o Distrito Industrial, na </w:t>
      </w:r>
      <w:r w:rsidRPr="00F82CFA">
        <w:rPr>
          <w:rFonts w:ascii="Times New Roman" w:hAnsi="Times New Roman" w:eastAsia="Arial"/>
          <w:sz w:val="22"/>
          <w:szCs w:val="22"/>
        </w:rPr>
        <w:lastRenderedPageBreak/>
        <w:t xml:space="preserve">zona leste da cidade. Essas vias também favorecem o processo de retirada de areia fluvial, comercializada na construção civil. Os “areais” formados pelas concavidades da extração, são </w:t>
      </w:r>
      <w:r w:rsidRPr="00F82CFA" w:rsidR="009C562A">
        <w:rPr>
          <w:rFonts w:ascii="Times New Roman" w:hAnsi="Times New Roman" w:eastAsia="Arial"/>
          <w:sz w:val="22"/>
          <w:szCs w:val="22"/>
        </w:rPr>
        <w:t xml:space="preserve">predominantemente </w:t>
      </w:r>
      <w:r w:rsidRPr="00F82CFA">
        <w:rPr>
          <w:rFonts w:ascii="Times New Roman" w:hAnsi="Times New Roman" w:eastAsia="Arial"/>
          <w:sz w:val="22"/>
          <w:szCs w:val="22"/>
        </w:rPr>
        <w:t>as áreas que compõe as Áreas Degradadas.</w:t>
      </w:r>
    </w:p>
    <w:p xmlns:wp14="http://schemas.microsoft.com/office/word/2010/wordml" w:rsidRPr="00F82CFA" w:rsidR="00951797" w:rsidP="000A08F4" w:rsidRDefault="00951797" w14:paraId="6F559D54" wp14:textId="77777777">
      <w:pPr>
        <w:tabs>
          <w:tab w:val="left" w:pos="255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bookmarkStart w:name="page5" w:id="4"/>
      <w:bookmarkEnd w:id="4"/>
      <w:r w:rsidRPr="00F82CFA">
        <w:rPr>
          <w:rFonts w:ascii="Times New Roman" w:hAnsi="Times New Roman" w:eastAsia="Arial"/>
          <w:sz w:val="22"/>
          <w:szCs w:val="22"/>
        </w:rPr>
        <w:t>Em relação a vegetação nativa, os remanescentes de Mata Atlântica, que por lei deveriam ocupar em 100% as áreas de APP, ocupam apenas 3,2 % do total de 373,8 hectares mapeados. 96,8% do total mapeado correspondem à classes que caracterizam um uso conflitante do solo legalmente destinados a preservação.</w:t>
      </w:r>
      <w:r w:rsidRPr="00F82CFA">
        <w:rPr>
          <w:rFonts w:ascii="Times New Roman" w:hAnsi="Times New Roman"/>
          <w:sz w:val="22"/>
          <w:szCs w:val="22"/>
        </w:rPr>
        <w:t xml:space="preserve"> </w:t>
      </w:r>
      <w:r w:rsidRPr="00F82CFA">
        <w:rPr>
          <w:rFonts w:ascii="Times New Roman" w:hAnsi="Times New Roman" w:eastAsia="Arial"/>
          <w:sz w:val="22"/>
          <w:szCs w:val="22"/>
        </w:rPr>
        <w:t xml:space="preserve">Mesmo sendo uma região caracterizada pela produção de </w:t>
      </w:r>
      <w:r w:rsidRPr="00F82CFA" w:rsidR="001B2372">
        <w:rPr>
          <w:rFonts w:ascii="Times New Roman" w:hAnsi="Times New Roman" w:eastAsia="Arial"/>
          <w:sz w:val="22"/>
          <w:szCs w:val="22"/>
        </w:rPr>
        <w:t>c</w:t>
      </w:r>
      <w:r w:rsidRPr="00F82CFA">
        <w:rPr>
          <w:rFonts w:ascii="Times New Roman" w:hAnsi="Times New Roman" w:eastAsia="Arial"/>
          <w:sz w:val="22"/>
          <w:szCs w:val="22"/>
        </w:rPr>
        <w:t xml:space="preserve">acau, a paisagem das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perte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 xml:space="preserve">centes </w:t>
      </w:r>
      <w:r w:rsidRPr="00F82CFA" w:rsidR="00666BC9">
        <w:rPr>
          <w:rFonts w:ascii="Times New Roman" w:hAnsi="Times New Roman" w:eastAsia="Arial"/>
          <w:sz w:val="22"/>
          <w:szCs w:val="22"/>
        </w:rPr>
        <w:t>a zona rural do município apresentou</w:t>
      </w:r>
      <w:r w:rsidRPr="00F82CFA">
        <w:rPr>
          <w:rFonts w:ascii="Times New Roman" w:hAnsi="Times New Roman" w:eastAsia="Arial"/>
          <w:sz w:val="22"/>
          <w:szCs w:val="22"/>
        </w:rPr>
        <w:t xml:space="preserve"> predominância de pastagens. A Tabela</w:t>
      </w:r>
      <w:r w:rsidR="008C55EC">
        <w:rPr>
          <w:rFonts w:ascii="Times New Roman" w:hAnsi="Times New Roman" w:eastAsia="Arial"/>
          <w:sz w:val="22"/>
          <w:szCs w:val="22"/>
        </w:rPr>
        <w:t xml:space="preserve"> III</w:t>
      </w:r>
      <w:r w:rsidRPr="00F82CFA">
        <w:rPr>
          <w:rFonts w:ascii="Times New Roman" w:hAnsi="Times New Roman" w:eastAsia="Arial"/>
          <w:sz w:val="22"/>
          <w:szCs w:val="22"/>
        </w:rPr>
        <w:t xml:space="preserve"> tr</w:t>
      </w:r>
      <w:r w:rsidR="008C55EC">
        <w:rPr>
          <w:rFonts w:ascii="Times New Roman" w:hAnsi="Times New Roman" w:eastAsia="Arial"/>
          <w:sz w:val="22"/>
          <w:szCs w:val="22"/>
        </w:rPr>
        <w:t>a</w:t>
      </w:r>
      <w:r w:rsidRPr="00F82CFA">
        <w:rPr>
          <w:rFonts w:ascii="Times New Roman" w:hAnsi="Times New Roman" w:eastAsia="Arial"/>
          <w:sz w:val="22"/>
          <w:szCs w:val="22"/>
        </w:rPr>
        <w:t xml:space="preserve">z a porcentagem equivalente a cada classe de uso conflitante das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mapeadas:</w:t>
      </w:r>
    </w:p>
    <w:p xmlns:wp14="http://schemas.microsoft.com/office/word/2010/wordml" w:rsidRPr="00D04E20" w:rsidR="00951797" w:rsidP="008F44DE" w:rsidRDefault="00951797" w14:paraId="3BCDBCE2" wp14:textId="77777777">
      <w:pPr>
        <w:spacing w:line="239" w:lineRule="auto"/>
        <w:jc w:val="center"/>
        <w:rPr>
          <w:rFonts w:ascii="Times New Roman" w:hAnsi="Times New Roman"/>
          <w:sz w:val="20"/>
        </w:rPr>
      </w:pPr>
      <w:r w:rsidRPr="00D04E20">
        <w:rPr>
          <w:rFonts w:ascii="Times New Roman" w:hAnsi="Times New Roman" w:eastAsia="Times New Roman"/>
          <w:sz w:val="20"/>
        </w:rPr>
        <w:t xml:space="preserve">Tabela </w:t>
      </w:r>
      <w:r w:rsidRPr="00D04E20" w:rsidR="008C55EC">
        <w:rPr>
          <w:rFonts w:ascii="Times New Roman" w:hAnsi="Times New Roman" w:eastAsia="Times New Roman"/>
          <w:sz w:val="20"/>
        </w:rPr>
        <w:t>III</w:t>
      </w:r>
      <w:r w:rsidRPr="00D04E20">
        <w:rPr>
          <w:rFonts w:ascii="Times New Roman" w:hAnsi="Times New Roman" w:eastAsia="Times New Roman"/>
          <w:sz w:val="20"/>
        </w:rPr>
        <w:t xml:space="preserve"> – Dimensão das classes de </w:t>
      </w:r>
      <w:r w:rsidRPr="00D04E20" w:rsidR="008C55EC">
        <w:rPr>
          <w:rFonts w:ascii="Times New Roman" w:hAnsi="Times New Roman" w:eastAsia="Times New Roman"/>
          <w:sz w:val="20"/>
        </w:rPr>
        <w:t>u</w:t>
      </w:r>
      <w:r w:rsidRPr="00D04E20">
        <w:rPr>
          <w:rFonts w:ascii="Times New Roman" w:hAnsi="Times New Roman" w:eastAsia="Times New Roman"/>
          <w:sz w:val="20"/>
        </w:rPr>
        <w:t xml:space="preserve">so </w:t>
      </w:r>
      <w:r w:rsidRPr="00D04E20" w:rsidR="008C55EC">
        <w:rPr>
          <w:rFonts w:ascii="Times New Roman" w:hAnsi="Times New Roman" w:eastAsia="Times New Roman"/>
          <w:sz w:val="20"/>
        </w:rPr>
        <w:t>da terra</w:t>
      </w:r>
      <w:r w:rsidRPr="00D04E20">
        <w:rPr>
          <w:rFonts w:ascii="Times New Roman" w:hAnsi="Times New Roman" w:eastAsia="Times New Roman"/>
          <w:sz w:val="20"/>
        </w:rPr>
        <w:t>, exceto Mata Atlântica</w:t>
      </w:r>
    </w:p>
    <w:p xmlns:wp14="http://schemas.microsoft.com/office/word/2010/wordml" w:rsidRPr="00F82CFA" w:rsidR="008F44DE" w:rsidP="00951797" w:rsidRDefault="008F44DE" w14:paraId="7699FAC4" wp14:textId="77777777">
      <w:pPr>
        <w:spacing w:line="143" w:lineRule="exact"/>
        <w:rPr>
          <w:rFonts w:ascii="Times New Roman" w:hAnsi="Times New Roman"/>
          <w:sz w:val="22"/>
          <w:szCs w:val="22"/>
        </w:rPr>
      </w:pPr>
    </w:p>
    <w:tbl>
      <w:tblPr>
        <w:tblStyle w:val="SombreamentoClaro-nfase3"/>
        <w:tblW w:w="0" w:type="auto"/>
        <w:jc w:val="center"/>
        <w:tblBorders>
          <w:top w:val="single" w:color="auto" w:sz="4" w:space="0"/>
          <w:bottom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200"/>
        <w:gridCol w:w="236"/>
        <w:gridCol w:w="1700"/>
        <w:gridCol w:w="2080"/>
      </w:tblGrid>
      <w:tr xmlns:wp14="http://schemas.microsoft.com/office/word/2010/wordml" w:rsidRPr="00F82CFA" w:rsidR="00951797" w:rsidTr="00D04E20" w14:paraId="35D79230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74ACC51D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2CA78A39" wp14:textId="77777777">
            <w:pPr>
              <w:spacing w:line="267" w:lineRule="exact"/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Classes de Uso do Solo</w:t>
            </w:r>
          </w:p>
        </w:tc>
        <w:tc>
          <w:tcPr>
            <w:tcW w:w="170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8F44DE" w:rsidRDefault="00951797" w14:paraId="31732995" wp14:textId="77777777">
            <w:pPr>
              <w:spacing w:line="267" w:lineRule="exact"/>
              <w:ind w:left="-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Uso Conflitante</w:t>
            </w:r>
          </w:p>
        </w:tc>
        <w:tc>
          <w:tcPr>
            <w:tcW w:w="208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7B04E538" wp14:textId="77777777">
            <w:pPr>
              <w:spacing w:line="267" w:lineRule="exact"/>
              <w:ind w:left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Porcentagem (%)</w:t>
            </w:r>
          </w:p>
        </w:tc>
      </w:tr>
      <w:tr xmlns:wp14="http://schemas.microsoft.com/office/word/2010/wordml" w:rsidRPr="00F82CFA" w:rsidR="00951797" w:rsidTr="00D04E20" w14:paraId="4D5B1B50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single" w:color="auto" w:sz="4" w:space="0"/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71FFBC4C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7301FAA0" wp14:textId="77777777">
            <w:pPr>
              <w:spacing w:line="258" w:lineRule="exact"/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Mata Atlântica</w:t>
            </w:r>
          </w:p>
        </w:tc>
        <w:tc>
          <w:tcPr>
            <w:tcW w:w="236" w:type="dxa"/>
            <w:tcBorders>
              <w:top w:val="single" w:color="auto" w:sz="4" w:space="0"/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7F76ADC0" wp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0253B810" wp14:textId="77777777">
            <w:pPr>
              <w:spacing w:line="258" w:lineRule="exact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88"/>
                <w:sz w:val="22"/>
                <w:szCs w:val="22"/>
              </w:rPr>
              <w:t>-</w:t>
            </w:r>
          </w:p>
        </w:tc>
        <w:tc>
          <w:tcPr>
            <w:tcW w:w="2080" w:type="dxa"/>
            <w:tcBorders>
              <w:top w:val="single" w:color="auto" w:sz="4" w:space="0"/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64BE94BA" wp14:textId="77777777">
            <w:pPr>
              <w:spacing w:line="25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88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82CFA" w:rsidR="00951797" w:rsidTr="00D04E20" w14:paraId="43314CB2" wp14:textId="77777777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Pr="00F82CFA" w:rsidR="00951797" w:rsidP="00F97FB0" w:rsidRDefault="00951797" w14:paraId="691F55DE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:rsidRPr="00F82CFA" w:rsidR="00951797" w:rsidP="00F97FB0" w:rsidRDefault="00951797" w14:paraId="6464DA55" wp14:textId="77777777">
            <w:pPr>
              <w:spacing w:line="261" w:lineRule="exact"/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Pastagens</w:t>
            </w:r>
          </w:p>
        </w:tc>
        <w:tc>
          <w:tcPr>
            <w:tcW w:w="236" w:type="dxa"/>
            <w:shd w:val="clear" w:color="auto" w:fill="auto"/>
          </w:tcPr>
          <w:p w:rsidRPr="00F82CFA" w:rsidR="00951797" w:rsidP="00F97FB0" w:rsidRDefault="00951797" w14:paraId="64E6F3E8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:rsidRPr="00F82CFA" w:rsidR="00951797" w:rsidP="00F97FB0" w:rsidRDefault="00951797" w14:paraId="6AA4FF59" wp14:textId="77777777">
            <w:pPr>
              <w:spacing w:line="261" w:lineRule="exact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132</w:t>
            </w:r>
          </w:p>
        </w:tc>
        <w:tc>
          <w:tcPr>
            <w:tcW w:w="2080" w:type="dxa"/>
            <w:shd w:val="clear" w:color="auto" w:fill="auto"/>
          </w:tcPr>
          <w:p w:rsidRPr="00F82CFA" w:rsidR="00951797" w:rsidP="00F97FB0" w:rsidRDefault="00951797" w14:paraId="308C5D41" wp14:textId="77777777">
            <w:pPr>
              <w:spacing w:line="261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7"/>
                <w:sz w:val="22"/>
                <w:szCs w:val="22"/>
              </w:rPr>
              <w:t>36,4</w:t>
            </w:r>
          </w:p>
        </w:tc>
      </w:tr>
      <w:tr xmlns:wp14="http://schemas.microsoft.com/office/word/2010/wordml" w:rsidRPr="00F82CFA" w:rsidR="00951797" w:rsidTr="00D04E20" w14:paraId="6ACF195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006750CB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6" w:type="dxa"/>
            <w:gridSpan w:val="2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367F3251" wp14:textId="77777777">
            <w:pPr>
              <w:spacing w:line="260" w:lineRule="exact"/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Zonas Urbanizadas</w:t>
            </w:r>
          </w:p>
        </w:tc>
        <w:tc>
          <w:tcPr>
            <w:tcW w:w="1700" w:type="dxa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1C11F0F4" wp14:textId="77777777">
            <w:pPr>
              <w:spacing w:line="260" w:lineRule="exact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9"/>
                <w:sz w:val="22"/>
                <w:szCs w:val="22"/>
              </w:rPr>
              <w:t>180,1</w:t>
            </w:r>
          </w:p>
        </w:tc>
        <w:tc>
          <w:tcPr>
            <w:tcW w:w="2080" w:type="dxa"/>
            <w:tcBorders>
              <w:left w:val="none" w:color="auto" w:sz="0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67E3A07E" wp14:textId="7777777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7"/>
                <w:sz w:val="22"/>
                <w:szCs w:val="22"/>
              </w:rPr>
              <w:t>49,8</w:t>
            </w:r>
          </w:p>
        </w:tc>
      </w:tr>
      <w:tr xmlns:wp14="http://schemas.microsoft.com/office/word/2010/wordml" w:rsidRPr="00F82CFA" w:rsidR="00951797" w:rsidTr="00D04E20" w14:paraId="4B0A2B44" wp14:textId="77777777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Pr="00F82CFA" w:rsidR="00951797" w:rsidP="00F97FB0" w:rsidRDefault="00951797" w14:paraId="15136419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6" w:type="dxa"/>
            <w:gridSpan w:val="2"/>
            <w:shd w:val="clear" w:color="auto" w:fill="auto"/>
          </w:tcPr>
          <w:p w:rsidRPr="00F82CFA" w:rsidR="00951797" w:rsidP="00F97FB0" w:rsidRDefault="00951797" w14:paraId="2D9D0D30" wp14:textId="77777777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Atividades Industriais</w:t>
            </w:r>
          </w:p>
        </w:tc>
        <w:tc>
          <w:tcPr>
            <w:tcW w:w="1700" w:type="dxa"/>
            <w:shd w:val="clear" w:color="auto" w:fill="auto"/>
          </w:tcPr>
          <w:p w:rsidRPr="00F82CFA" w:rsidR="00951797" w:rsidP="00F97FB0" w:rsidRDefault="00951797" w14:paraId="2B6334A9" wp14:textId="77777777">
            <w:pPr>
              <w:ind w:left="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6,2</w:t>
            </w:r>
          </w:p>
        </w:tc>
        <w:tc>
          <w:tcPr>
            <w:tcW w:w="2080" w:type="dxa"/>
            <w:shd w:val="clear" w:color="auto" w:fill="auto"/>
          </w:tcPr>
          <w:p w:rsidRPr="00F82CFA" w:rsidR="00951797" w:rsidP="00F97FB0" w:rsidRDefault="00951797" w14:paraId="09EC8628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3"/>
                <w:sz w:val="22"/>
                <w:szCs w:val="22"/>
              </w:rPr>
              <w:t>1,7</w:t>
            </w:r>
          </w:p>
        </w:tc>
      </w:tr>
      <w:tr xmlns:wp14="http://schemas.microsoft.com/office/word/2010/wordml" w:rsidRPr="00F82CFA" w:rsidR="00951797" w:rsidTr="00D04E20" w14:paraId="7BE3596F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62FC2FF7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02C5E240" wp14:textId="77777777">
            <w:pPr>
              <w:spacing w:line="260" w:lineRule="exact"/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Áreas Degradadas</w:t>
            </w:r>
          </w:p>
        </w:tc>
        <w:tc>
          <w:tcPr>
            <w:tcW w:w="236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28731486" wp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05E98121" wp14:textId="77777777">
            <w:pPr>
              <w:spacing w:line="260" w:lineRule="exact"/>
              <w:ind w:lef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7"/>
                <w:sz w:val="22"/>
                <w:szCs w:val="22"/>
              </w:rPr>
              <w:t>43,8</w:t>
            </w:r>
          </w:p>
        </w:tc>
        <w:tc>
          <w:tcPr>
            <w:tcW w:w="2080" w:type="dxa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  <w:shd w:val="clear" w:color="auto" w:fill="auto"/>
          </w:tcPr>
          <w:p w:rsidRPr="00F82CFA" w:rsidR="00951797" w:rsidP="00F97FB0" w:rsidRDefault="00951797" w14:paraId="0F40AE93" wp14:textId="7777777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7"/>
                <w:sz w:val="22"/>
                <w:szCs w:val="22"/>
              </w:rPr>
              <w:t>12,1</w:t>
            </w:r>
          </w:p>
        </w:tc>
      </w:tr>
      <w:tr xmlns:wp14="http://schemas.microsoft.com/office/word/2010/wordml" w:rsidRPr="00F82CFA" w:rsidR="00951797" w:rsidTr="00D04E20" w14:paraId="1748B992" wp14:textId="77777777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82CFA" w:rsidR="00951797" w:rsidP="00F97FB0" w:rsidRDefault="00951797" w14:paraId="5343F2A8" wp14:textId="7777777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3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82CFA" w:rsidR="00951797" w:rsidP="00F97FB0" w:rsidRDefault="00951797" w14:paraId="52A1BAEA" wp14:textId="77777777">
            <w:pPr>
              <w:spacing w:line="260" w:lineRule="exact"/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b/>
                <w:bCs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82CFA" w:rsidR="00951797" w:rsidP="00F97FB0" w:rsidRDefault="00951797" w14:paraId="0CD6B808" wp14:textId="77777777">
            <w:pPr>
              <w:spacing w:line="260" w:lineRule="exact"/>
              <w:ind w:left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w w:val="99"/>
                <w:sz w:val="22"/>
                <w:szCs w:val="22"/>
              </w:rPr>
              <w:t>362,1</w:t>
            </w: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F82CFA" w:rsidR="00951797" w:rsidP="00F97FB0" w:rsidRDefault="00951797" w14:paraId="40D8D422" wp14:textId="7777777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82CFA">
              <w:rPr>
                <w:rFonts w:ascii="Times New Roman" w:hAnsi="Times New Roman" w:eastAsia="Calibri"/>
                <w:color w:val="auto"/>
                <w:sz w:val="22"/>
                <w:szCs w:val="22"/>
              </w:rPr>
              <w:t>100</w:t>
            </w:r>
          </w:p>
        </w:tc>
      </w:tr>
    </w:tbl>
    <w:p xmlns:wp14="http://schemas.microsoft.com/office/word/2010/wordml" w:rsidR="000A08F4" w:rsidP="000A08F4" w:rsidRDefault="000A08F4" w14:paraId="2EACA956" wp14:textId="77777777">
      <w:pPr>
        <w:spacing w:after="120" w:line="360" w:lineRule="auto"/>
        <w:jc w:val="both"/>
        <w:rPr>
          <w:rFonts w:ascii="Times New Roman" w:hAnsi="Times New Roman" w:eastAsia="Arial"/>
          <w:sz w:val="22"/>
          <w:szCs w:val="22"/>
        </w:rPr>
      </w:pPr>
    </w:p>
    <w:p xmlns:wp14="http://schemas.microsoft.com/office/word/2010/wordml" w:rsidRPr="00F82CFA" w:rsidR="00951797" w:rsidP="000A08F4" w:rsidRDefault="008C55EC" w14:paraId="735C04B3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>A presença de pastagens nessas áreas possibilita</w:t>
      </w:r>
      <w:r w:rsidRPr="00F82CFA" w:rsidR="00951797">
        <w:rPr>
          <w:rFonts w:ascii="Times New Roman" w:hAnsi="Times New Roman" w:eastAsia="Arial"/>
          <w:sz w:val="22"/>
          <w:szCs w:val="22"/>
        </w:rPr>
        <w:t xml:space="preserve"> o escoamento superficial acelerado e consequentemente atividades erosivas de forma acentuada, considerando que a capacidade de retenção de água desse tipo de fitofisionomia é reduzida quando comparada a presença de vegetação desenvolvida. Além da erosão causada pela ação das chuvas, dos ventos e das atividades fluviais, ao longo do tempo esse tipo de terreno ocasiona a perda de fertilidade e</w:t>
      </w:r>
      <w:r>
        <w:rPr>
          <w:rFonts w:ascii="Times New Roman" w:hAnsi="Times New Roman" w:eastAsia="Arial"/>
          <w:sz w:val="22"/>
          <w:szCs w:val="22"/>
        </w:rPr>
        <w:t xml:space="preserve"> a</w:t>
      </w:r>
      <w:r w:rsidRPr="00F82CFA" w:rsidR="00951797">
        <w:rPr>
          <w:rFonts w:ascii="Times New Roman" w:hAnsi="Times New Roman" w:eastAsia="Arial"/>
          <w:sz w:val="22"/>
          <w:szCs w:val="22"/>
        </w:rPr>
        <w:t xml:space="preserve"> ag</w:t>
      </w:r>
      <w:r w:rsidRPr="00F82CFA" w:rsidR="001B2372">
        <w:rPr>
          <w:rFonts w:ascii="Times New Roman" w:hAnsi="Times New Roman" w:eastAsia="Arial"/>
          <w:sz w:val="22"/>
          <w:szCs w:val="22"/>
        </w:rPr>
        <w:t>rega</w:t>
      </w:r>
      <w:r>
        <w:rPr>
          <w:rFonts w:ascii="Times New Roman" w:hAnsi="Times New Roman" w:eastAsia="Arial"/>
          <w:sz w:val="22"/>
          <w:szCs w:val="22"/>
        </w:rPr>
        <w:t>ção</w:t>
      </w:r>
      <w:r w:rsidRPr="00F82CFA" w:rsidR="001B2372">
        <w:rPr>
          <w:rFonts w:ascii="Times New Roman" w:hAnsi="Times New Roman" w:eastAsia="Arial"/>
          <w:sz w:val="22"/>
          <w:szCs w:val="22"/>
        </w:rPr>
        <w:t xml:space="preserve"> do solo, implicando na formação de</w:t>
      </w:r>
      <w:r w:rsidRPr="00F82CFA" w:rsidR="00951797">
        <w:rPr>
          <w:rFonts w:ascii="Times New Roman" w:hAnsi="Times New Roman" w:eastAsia="Arial"/>
          <w:sz w:val="22"/>
          <w:szCs w:val="22"/>
        </w:rPr>
        <w:t xml:space="preserve"> eventuais áreas degradadas (PIRES </w:t>
      </w:r>
      <w:r w:rsidRPr="00F82CFA" w:rsidR="00951797">
        <w:rPr>
          <w:rFonts w:ascii="Times New Roman" w:hAnsi="Times New Roman" w:eastAsia="Arial"/>
          <w:i/>
          <w:iCs/>
          <w:sz w:val="22"/>
          <w:szCs w:val="22"/>
        </w:rPr>
        <w:t xml:space="preserve">et al. </w:t>
      </w:r>
      <w:r w:rsidRPr="00F82CFA" w:rsidR="00951797">
        <w:rPr>
          <w:rFonts w:ascii="Times New Roman" w:hAnsi="Times New Roman" w:eastAsia="Arial"/>
          <w:sz w:val="22"/>
          <w:szCs w:val="22"/>
        </w:rPr>
        <w:t>2001).</w:t>
      </w:r>
    </w:p>
    <w:p xmlns:wp14="http://schemas.microsoft.com/office/word/2010/wordml" w:rsidRPr="00F82CFA" w:rsidR="00951797" w:rsidP="000A08F4" w:rsidRDefault="008C55EC" w14:paraId="348F80CA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eastAsia="Arial"/>
          <w:sz w:val="22"/>
          <w:szCs w:val="22"/>
        </w:rPr>
        <w:t>O</w:t>
      </w:r>
      <w:r w:rsidRPr="00F82CFA" w:rsidR="00951797">
        <w:rPr>
          <w:rFonts w:ascii="Times New Roman" w:hAnsi="Times New Roman" w:eastAsia="Arial"/>
          <w:sz w:val="22"/>
          <w:szCs w:val="22"/>
        </w:rPr>
        <w:t>s atuais problemas urba</w:t>
      </w:r>
      <w:r w:rsidRPr="00F82CFA" w:rsidR="001B2372">
        <w:rPr>
          <w:rFonts w:ascii="Times New Roman" w:hAnsi="Times New Roman" w:eastAsia="Arial"/>
          <w:sz w:val="22"/>
          <w:szCs w:val="22"/>
        </w:rPr>
        <w:t>nos relacionados ao estado ambi</w:t>
      </w:r>
      <w:r w:rsidRPr="00F82CFA" w:rsidR="00951797">
        <w:rPr>
          <w:rFonts w:ascii="Times New Roman" w:hAnsi="Times New Roman" w:eastAsia="Arial"/>
          <w:sz w:val="22"/>
          <w:szCs w:val="22"/>
        </w:rPr>
        <w:t>e</w:t>
      </w:r>
      <w:r w:rsidRPr="00F82CFA" w:rsidR="001B2372">
        <w:rPr>
          <w:rFonts w:ascii="Times New Roman" w:hAnsi="Times New Roman" w:eastAsia="Arial"/>
          <w:sz w:val="22"/>
          <w:szCs w:val="22"/>
        </w:rPr>
        <w:t>n</w:t>
      </w:r>
      <w:r w:rsidRPr="00F82CFA" w:rsidR="00951797">
        <w:rPr>
          <w:rFonts w:ascii="Times New Roman" w:hAnsi="Times New Roman" w:eastAsia="Arial"/>
          <w:sz w:val="22"/>
          <w:szCs w:val="22"/>
        </w:rPr>
        <w:t>tal do rio Cacho</w:t>
      </w:r>
      <w:r>
        <w:rPr>
          <w:rFonts w:ascii="Times New Roman" w:hAnsi="Times New Roman" w:eastAsia="Arial"/>
          <w:sz w:val="22"/>
          <w:szCs w:val="22"/>
        </w:rPr>
        <w:t>e</w:t>
      </w:r>
      <w:r w:rsidRPr="00F82CFA" w:rsidR="00951797">
        <w:rPr>
          <w:rFonts w:ascii="Times New Roman" w:hAnsi="Times New Roman" w:eastAsia="Arial"/>
          <w:sz w:val="22"/>
          <w:szCs w:val="22"/>
        </w:rPr>
        <w:t xml:space="preserve">ira são sentidos de forma efetiva nas áreas urbanas. Nas </w:t>
      </w:r>
      <w:r>
        <w:rPr>
          <w:rFonts w:ascii="Times New Roman" w:hAnsi="Times New Roman" w:eastAsia="Arial"/>
          <w:sz w:val="22"/>
          <w:szCs w:val="22"/>
        </w:rPr>
        <w:t>ú</w:t>
      </w:r>
      <w:r w:rsidRPr="00F82CFA" w:rsidR="00951797">
        <w:rPr>
          <w:rFonts w:ascii="Times New Roman" w:hAnsi="Times New Roman" w:eastAsia="Arial"/>
          <w:sz w:val="22"/>
          <w:szCs w:val="22"/>
        </w:rPr>
        <w:t>ltimas duas décadas (PINHO,</w:t>
      </w:r>
      <w:r w:rsidRPr="00F82CFA" w:rsidR="001B2372">
        <w:rPr>
          <w:rFonts w:ascii="Times New Roman" w:hAnsi="Times New Roman" w:eastAsia="Arial"/>
          <w:sz w:val="22"/>
          <w:szCs w:val="22"/>
        </w:rPr>
        <w:t xml:space="preserve"> </w:t>
      </w:r>
      <w:r w:rsidRPr="00F82CFA" w:rsidR="00951797">
        <w:rPr>
          <w:rFonts w:ascii="Times New Roman" w:hAnsi="Times New Roman" w:eastAsia="Arial"/>
          <w:sz w:val="22"/>
          <w:szCs w:val="22"/>
        </w:rPr>
        <w:t>2001), tornaram-se frequentes e recorrentes eventos de cheias em bairros ribeirinhos, além de perda de patrimônios relacionada a instabilidade do terreno ciliar. No total, são 10,6 km de extensão o trecho do rio Cachoeira na cidade de Itabuna, que além da zona central, perpassa outros quinze bairros.</w:t>
      </w:r>
    </w:p>
    <w:p xmlns:wp14="http://schemas.microsoft.com/office/word/2010/wordml" w:rsidRPr="00F82CFA" w:rsidR="00951797" w:rsidP="000A08F4" w:rsidRDefault="00951797" w14:paraId="7772098F" wp14:textId="77777777">
      <w:pPr>
        <w:spacing w:after="120" w:line="360" w:lineRule="auto"/>
        <w:jc w:val="both"/>
        <w:rPr>
          <w:rFonts w:ascii="Times New Roman" w:hAnsi="Times New Roman" w:eastAsia="Arial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>Dessa forma, o uso con</w:t>
      </w:r>
      <w:r w:rsidR="008C55EC">
        <w:rPr>
          <w:rFonts w:ascii="Times New Roman" w:hAnsi="Times New Roman" w:eastAsia="Arial"/>
          <w:sz w:val="22"/>
          <w:szCs w:val="22"/>
        </w:rPr>
        <w:t>f</w:t>
      </w:r>
      <w:r w:rsidRPr="00F82CFA">
        <w:rPr>
          <w:rFonts w:ascii="Times New Roman" w:hAnsi="Times New Roman" w:eastAsia="Arial"/>
          <w:sz w:val="22"/>
          <w:szCs w:val="22"/>
        </w:rPr>
        <w:t xml:space="preserve">litante do solo nas áreas destinadas ás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são dominados por paisagens urbanas, frisando que</w:t>
      </w:r>
      <w:r w:rsidRPr="00F82CFA" w:rsidR="001B2372">
        <w:rPr>
          <w:rFonts w:ascii="Times New Roman" w:hAnsi="Times New Roman" w:eastAsia="Arial"/>
          <w:sz w:val="22"/>
          <w:szCs w:val="22"/>
        </w:rPr>
        <w:t>,</w:t>
      </w:r>
      <w:r w:rsidRPr="00F82CFA">
        <w:rPr>
          <w:rFonts w:ascii="Times New Roman" w:hAnsi="Times New Roman" w:eastAsia="Arial"/>
          <w:sz w:val="22"/>
          <w:szCs w:val="22"/>
        </w:rPr>
        <w:t xml:space="preserve"> historicamente, áreas de várzea e leitos maiores de canais fluviais são vetores de urbanização devido a topografia aplainada, de fácil retrabalhamento para a obras de engenharia (MASCARENHAS </w:t>
      </w:r>
      <w:r w:rsidRPr="00F82CFA">
        <w:rPr>
          <w:rFonts w:ascii="Times New Roman" w:hAnsi="Times New Roman" w:eastAsia="Arial"/>
          <w:i/>
          <w:iCs/>
          <w:sz w:val="22"/>
          <w:szCs w:val="22"/>
        </w:rPr>
        <w:t>et al.</w:t>
      </w:r>
      <w:r w:rsidR="00D04E20">
        <w:rPr>
          <w:rFonts w:ascii="Times New Roman" w:hAnsi="Times New Roman" w:eastAsia="Arial"/>
          <w:sz w:val="22"/>
          <w:szCs w:val="22"/>
        </w:rPr>
        <w:t>, 2009)</w:t>
      </w:r>
      <w:r w:rsidRPr="00F82CFA">
        <w:rPr>
          <w:rFonts w:ascii="Times New Roman" w:hAnsi="Times New Roman" w:eastAsia="Arial"/>
          <w:sz w:val="22"/>
          <w:szCs w:val="22"/>
        </w:rPr>
        <w:t>. A Figura 2 expõe parte do cenário urbano perte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 xml:space="preserve">centes ás áreas de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>:</w:t>
      </w:r>
    </w:p>
    <w:p xmlns:wp14="http://schemas.microsoft.com/office/word/2010/wordml" w:rsidRPr="00F82CFA" w:rsidR="00DF4C06" w:rsidP="00D04E20" w:rsidRDefault="001B2372" w14:paraId="7FFD0E72" wp14:textId="77777777">
      <w:pPr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noProof/>
          <w:sz w:val="22"/>
          <w:szCs w:val="22"/>
          <w:lang w:eastAsia="pt-BR"/>
        </w:rPr>
        <w:lastRenderedPageBreak/>
        <w:drawing>
          <wp:inline xmlns:wp14="http://schemas.microsoft.com/office/word/2010/wordprocessingDrawing" distT="0" distB="0" distL="0" distR="0" wp14:anchorId="23C4F2C9" wp14:editId="7777777">
            <wp:extent cx="5975350" cy="4220845"/>
            <wp:effectExtent l="19050" t="0" r="6350" b="0"/>
            <wp:docPr id="17" name="Imagem 17" descr="G:\UESC-UNICAMP\5. MINHAS PUBLICACOES\1 Artigos Completos\Anais\Arquivos\GEOGRAFIA FISICA\APP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UESC-UNICAMP\5. MINHAS PUBLICACOES\1 Artigos Completos\Anais\Arquivos\GEOGRAFIA FISICA\APP'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22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951797" w:rsidP="00D04E20" w:rsidRDefault="00951797" w14:paraId="495AD1F0" wp14:textId="77777777">
      <w:pPr>
        <w:ind w:left="2100"/>
        <w:rPr>
          <w:rFonts w:ascii="Times New Roman" w:hAnsi="Times New Roman" w:eastAsia="Times New Roman"/>
          <w:sz w:val="20"/>
        </w:rPr>
      </w:pPr>
      <w:bookmarkStart w:name="page6" w:id="5"/>
      <w:bookmarkEnd w:id="5"/>
      <w:r w:rsidRPr="00D04E20">
        <w:rPr>
          <w:rFonts w:ascii="Times New Roman" w:hAnsi="Times New Roman" w:eastAsia="Times New Roman"/>
          <w:sz w:val="20"/>
        </w:rPr>
        <w:t xml:space="preserve">Figura 2 – Destaque para as áreas de </w:t>
      </w:r>
      <w:proofErr w:type="spellStart"/>
      <w:r w:rsidRPr="00D04E20">
        <w:rPr>
          <w:rFonts w:ascii="Times New Roman" w:hAnsi="Times New Roman" w:eastAsia="Times New Roman"/>
          <w:sz w:val="20"/>
        </w:rPr>
        <w:t>APP’s</w:t>
      </w:r>
      <w:proofErr w:type="spellEnd"/>
      <w:r w:rsidRPr="00D04E20">
        <w:rPr>
          <w:rFonts w:ascii="Times New Roman" w:hAnsi="Times New Roman" w:eastAsia="Times New Roman"/>
          <w:sz w:val="20"/>
        </w:rPr>
        <w:t xml:space="preserve"> na cidade de Itabuna</w:t>
      </w:r>
    </w:p>
    <w:p xmlns:wp14="http://schemas.microsoft.com/office/word/2010/wordml" w:rsidRPr="00F82CFA" w:rsidR="00951797" w:rsidP="00D52F26" w:rsidRDefault="00951797" w14:paraId="733C0678" wp14:textId="77777777">
      <w:pPr>
        <w:spacing w:before="480" w:after="240"/>
        <w:rPr>
          <w:rFonts w:ascii="Times New Roman" w:hAnsi="Times New Roman"/>
          <w:szCs w:val="22"/>
        </w:rPr>
      </w:pPr>
      <w:r w:rsidRPr="00F82CFA">
        <w:rPr>
          <w:rFonts w:ascii="Times New Roman" w:hAnsi="Times New Roman" w:eastAsia="Arial"/>
          <w:b/>
          <w:bCs/>
          <w:szCs w:val="22"/>
        </w:rPr>
        <w:t>4. Conclusões</w:t>
      </w:r>
    </w:p>
    <w:p xmlns:wp14="http://schemas.microsoft.com/office/word/2010/wordml" w:rsidRPr="00F82CFA" w:rsidR="00951797" w:rsidP="000A08F4" w:rsidRDefault="00951797" w14:paraId="7C5C9B1C" wp14:textId="77777777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No que concerne a aplicação da metodologia do uso de </w:t>
      </w:r>
      <w:proofErr w:type="spellStart"/>
      <w:r w:rsidRPr="00F82CFA">
        <w:rPr>
          <w:rFonts w:ascii="Times New Roman" w:hAnsi="Times New Roman" w:eastAsia="Arial"/>
          <w:i/>
          <w:iCs/>
          <w:sz w:val="22"/>
          <w:szCs w:val="22"/>
        </w:rPr>
        <w:t>buffer’s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gerados em ambientes de Sistemas de Informaçõe</w:t>
      </w:r>
      <w:r w:rsidR="008C55EC">
        <w:rPr>
          <w:rFonts w:ascii="Times New Roman" w:hAnsi="Times New Roman" w:eastAsia="Arial"/>
          <w:sz w:val="22"/>
          <w:szCs w:val="22"/>
        </w:rPr>
        <w:t>s</w:t>
      </w:r>
      <w:r w:rsidRPr="00F82CFA">
        <w:rPr>
          <w:rFonts w:ascii="Times New Roman" w:hAnsi="Times New Roman" w:eastAsia="Arial"/>
          <w:sz w:val="22"/>
          <w:szCs w:val="22"/>
        </w:rPr>
        <w:t xml:space="preserve"> Geográficas, constata-se a facilidade em que tal ferramenta tem em contribuir com delimitações precisas de áreas de preservação permanente conforme estipula o Código Florestal Brasileiro. Cabe frisa</w:t>
      </w:r>
      <w:r w:rsidR="008C55EC">
        <w:rPr>
          <w:rFonts w:ascii="Times New Roman" w:hAnsi="Times New Roman" w:eastAsia="Arial"/>
          <w:sz w:val="22"/>
          <w:szCs w:val="22"/>
        </w:rPr>
        <w:t>r</w:t>
      </w:r>
      <w:r w:rsidRPr="00F82CFA">
        <w:rPr>
          <w:rFonts w:ascii="Times New Roman" w:hAnsi="Times New Roman" w:eastAsia="Arial"/>
          <w:sz w:val="22"/>
          <w:szCs w:val="22"/>
        </w:rPr>
        <w:t xml:space="preserve"> também que a articulação desses </w:t>
      </w:r>
      <w:proofErr w:type="spellStart"/>
      <w:r w:rsidRPr="00D52F26">
        <w:rPr>
          <w:rFonts w:ascii="Times New Roman" w:hAnsi="Times New Roman" w:eastAsia="Arial"/>
          <w:i/>
          <w:sz w:val="22"/>
          <w:szCs w:val="22"/>
        </w:rPr>
        <w:t>buffer’s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com mapeam</w:t>
      </w:r>
      <w:r w:rsidR="008C55EC">
        <w:rPr>
          <w:rFonts w:ascii="Times New Roman" w:hAnsi="Times New Roman" w:eastAsia="Arial"/>
          <w:sz w:val="22"/>
          <w:szCs w:val="22"/>
        </w:rPr>
        <w:t>e</w:t>
      </w:r>
      <w:r w:rsidRPr="00F82CFA">
        <w:rPr>
          <w:rFonts w:ascii="Times New Roman" w:hAnsi="Times New Roman" w:eastAsia="Arial"/>
          <w:sz w:val="22"/>
          <w:szCs w:val="22"/>
        </w:rPr>
        <w:t xml:space="preserve">ntos de uso </w:t>
      </w:r>
      <w:r w:rsidR="00650D8B">
        <w:rPr>
          <w:rFonts w:ascii="Times New Roman" w:hAnsi="Times New Roman" w:eastAsia="Arial"/>
          <w:sz w:val="22"/>
          <w:szCs w:val="22"/>
        </w:rPr>
        <w:t>da terra</w:t>
      </w:r>
      <w:r w:rsidRPr="00F82CFA">
        <w:rPr>
          <w:rFonts w:ascii="Times New Roman" w:hAnsi="Times New Roman" w:eastAsia="Arial"/>
          <w:sz w:val="22"/>
          <w:szCs w:val="22"/>
        </w:rPr>
        <w:t xml:space="preserve"> é imprescindível em estudos que envolvam usos conflitantes.</w:t>
      </w:r>
    </w:p>
    <w:p xmlns:wp14="http://schemas.microsoft.com/office/word/2010/wordml" w:rsidR="00951797" w:rsidP="000A08F4" w:rsidRDefault="00951797" w14:paraId="5A42EC28" wp14:textId="77777777">
      <w:pPr>
        <w:spacing w:after="120" w:line="360" w:lineRule="auto"/>
        <w:jc w:val="both"/>
        <w:rPr>
          <w:rFonts w:ascii="Times New Roman" w:hAnsi="Times New Roman" w:eastAsia="Arial"/>
          <w:sz w:val="22"/>
          <w:szCs w:val="22"/>
        </w:rPr>
      </w:pPr>
      <w:r w:rsidRPr="00F82CFA">
        <w:rPr>
          <w:rFonts w:ascii="Times New Roman" w:hAnsi="Times New Roman" w:eastAsia="Arial"/>
          <w:sz w:val="22"/>
          <w:szCs w:val="22"/>
        </w:rPr>
        <w:t xml:space="preserve">Em relação as </w:t>
      </w:r>
      <w:proofErr w:type="spellStart"/>
      <w:r w:rsidRPr="00F82CFA">
        <w:rPr>
          <w:rFonts w:ascii="Times New Roman" w:hAnsi="Times New Roman" w:eastAsia="Arial"/>
          <w:sz w:val="22"/>
          <w:szCs w:val="22"/>
        </w:rPr>
        <w:t>APP’s</w:t>
      </w:r>
      <w:proofErr w:type="spellEnd"/>
      <w:r w:rsidRPr="00F82CFA">
        <w:rPr>
          <w:rFonts w:ascii="Times New Roman" w:hAnsi="Times New Roman" w:eastAsia="Arial"/>
          <w:sz w:val="22"/>
          <w:szCs w:val="22"/>
        </w:rPr>
        <w:t xml:space="preserve"> mapeadas ao longo do rio Cachoeira, o total de 96,8% de classes que correspo</w:t>
      </w:r>
      <w:r w:rsidR="008C55EC">
        <w:rPr>
          <w:rFonts w:ascii="Times New Roman" w:hAnsi="Times New Roman" w:eastAsia="Arial"/>
          <w:sz w:val="22"/>
          <w:szCs w:val="22"/>
        </w:rPr>
        <w:t>n</w:t>
      </w:r>
      <w:r w:rsidRPr="00F82CFA">
        <w:rPr>
          <w:rFonts w:ascii="Times New Roman" w:hAnsi="Times New Roman" w:eastAsia="Arial"/>
          <w:sz w:val="22"/>
          <w:szCs w:val="22"/>
        </w:rPr>
        <w:t xml:space="preserve">dem a ausência de cobertura vegetal caracteriza um ambiente hidrográfico degradado em termos de composição ciliar, possibilitando ao longo do tempo um assoreamento em nível acentuado do leito do rio. A manutenção dessas áreas apresenta-se como </w:t>
      </w:r>
      <w:r w:rsidRPr="00F82CFA" w:rsidR="00D52F26">
        <w:rPr>
          <w:rFonts w:ascii="Times New Roman" w:hAnsi="Times New Roman" w:eastAsia="Arial"/>
          <w:sz w:val="22"/>
          <w:szCs w:val="22"/>
        </w:rPr>
        <w:t>emergencial</w:t>
      </w:r>
      <w:r w:rsidRPr="00F82CFA">
        <w:rPr>
          <w:rFonts w:ascii="Times New Roman" w:hAnsi="Times New Roman" w:eastAsia="Arial"/>
          <w:sz w:val="22"/>
          <w:szCs w:val="22"/>
        </w:rPr>
        <w:t xml:space="preserve"> no sentido de que, parte de problemas ambientais que atingem a cidade de Itabuna, estão associados a eventos ligados a presença do rio Cachoeira, como enchentes e prejuízos materia</w:t>
      </w:r>
      <w:r w:rsidR="008C55EC">
        <w:rPr>
          <w:rFonts w:ascii="Times New Roman" w:hAnsi="Times New Roman" w:eastAsia="Arial"/>
          <w:sz w:val="22"/>
          <w:szCs w:val="22"/>
        </w:rPr>
        <w:t>i</w:t>
      </w:r>
      <w:r w:rsidRPr="00F82CFA">
        <w:rPr>
          <w:rFonts w:ascii="Times New Roman" w:hAnsi="Times New Roman" w:eastAsia="Arial"/>
          <w:sz w:val="22"/>
          <w:szCs w:val="22"/>
        </w:rPr>
        <w:t>s a população.</w:t>
      </w:r>
    </w:p>
    <w:p xmlns:wp14="http://schemas.microsoft.com/office/word/2010/wordml" w:rsidRPr="00F82CFA" w:rsidR="00D04E20" w:rsidP="00D04E20" w:rsidRDefault="00D04E20" w14:paraId="22A447C6" wp14:textId="77777777">
      <w:pPr>
        <w:spacing w:line="360" w:lineRule="auto"/>
        <w:jc w:val="both"/>
        <w:rPr>
          <w:rFonts w:ascii="Times New Roman" w:hAnsi="Times New Roman" w:eastAsia="Arial"/>
          <w:sz w:val="22"/>
          <w:szCs w:val="22"/>
        </w:rPr>
      </w:pPr>
    </w:p>
    <w:p xmlns:wp14="http://schemas.microsoft.com/office/word/2010/wordml" w:rsidRPr="00F82CFA" w:rsidR="001B2372" w:rsidP="001B2372" w:rsidRDefault="000A08F4" w14:paraId="1205883F" wp14:textId="77777777">
      <w:pPr>
        <w:rPr>
          <w:rFonts w:ascii="Times New Roman" w:hAnsi="Times New Roman"/>
          <w:sz w:val="20"/>
        </w:rPr>
      </w:pPr>
      <w:r>
        <w:rPr>
          <w:rFonts w:ascii="Times New Roman" w:hAnsi="Times New Roman" w:eastAsia="Arial"/>
          <w:b/>
          <w:bCs/>
          <w:szCs w:val="24"/>
        </w:rPr>
        <w:t xml:space="preserve">5. Bibliografia </w:t>
      </w:r>
    </w:p>
    <w:p xmlns:wp14="http://schemas.microsoft.com/office/word/2010/wordml" w:rsidRPr="00F82CFA" w:rsidR="001B2372" w:rsidP="001B2372" w:rsidRDefault="001B2372" w14:paraId="2D26F9D3" wp14:textId="77777777">
      <w:pPr>
        <w:spacing w:line="247" w:lineRule="exact"/>
        <w:rPr>
          <w:sz w:val="20"/>
        </w:rPr>
      </w:pPr>
    </w:p>
    <w:p xmlns:wp14="http://schemas.microsoft.com/office/word/2010/wordml" w:rsidRPr="00F82CFA" w:rsidR="001B2372" w:rsidP="00D04E20" w:rsidRDefault="001B2372" w14:paraId="71A55458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ANDRADE, L. M. S. ROMERO, M. A. B. A importância das áreas ambientalmente protegidas nas cidades. in: XI Encontro Nacional de pós-graduação e pesquisa em planejamento urbano e regional – </w:t>
      </w:r>
      <w:r w:rsidRPr="00F82CFA">
        <w:rPr>
          <w:rFonts w:ascii="Times New Roman" w:hAnsi="Times New Roman" w:eastAsia="Times New Roman"/>
          <w:b/>
          <w:bCs/>
          <w:sz w:val="20"/>
        </w:rPr>
        <w:t>ANPUR</w:t>
      </w:r>
      <w:r w:rsidRPr="00F82CFA">
        <w:rPr>
          <w:rFonts w:ascii="Times New Roman" w:hAnsi="Times New Roman" w:eastAsia="Times New Roman"/>
          <w:sz w:val="20"/>
        </w:rPr>
        <w:t>. Salvador/BA. 2005.</w:t>
      </w:r>
    </w:p>
    <w:p xmlns:wp14="http://schemas.microsoft.com/office/word/2010/wordml" w:rsidRPr="00F82CFA" w:rsidR="001B2372" w:rsidP="00D04E20" w:rsidRDefault="001B2372" w14:paraId="6EEE4C89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BRASIL. </w:t>
      </w:r>
      <w:r w:rsidRPr="00F82CFA">
        <w:rPr>
          <w:rFonts w:ascii="Times New Roman" w:hAnsi="Times New Roman" w:eastAsia="Times New Roman"/>
          <w:b/>
          <w:bCs/>
          <w:sz w:val="20"/>
        </w:rPr>
        <w:t>Resolução do CONAMA 303</w:t>
      </w:r>
      <w:r w:rsidRPr="00F82CFA">
        <w:rPr>
          <w:rFonts w:ascii="Times New Roman" w:hAnsi="Times New Roman" w:eastAsia="Times New Roman"/>
          <w:sz w:val="20"/>
        </w:rPr>
        <w:t>, de 20 de março de 2002, Dispõe sobre os parâmetros, Definições e limites de Áreas de Preservação Permanente. Brasília, DF: Congresso Nacional, 2002.</w:t>
      </w:r>
    </w:p>
    <w:p xmlns:wp14="http://schemas.microsoft.com/office/word/2010/wordml" w:rsidRPr="00F82CFA" w:rsidR="001B2372" w:rsidP="00D04E20" w:rsidRDefault="001B2372" w14:paraId="054E8A91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LOBÃO, D. E. SETENTA W. C. VALLE, R. R. Sistema </w:t>
      </w:r>
      <w:proofErr w:type="spellStart"/>
      <w:r w:rsidRPr="00F82CFA">
        <w:rPr>
          <w:rFonts w:ascii="Times New Roman" w:hAnsi="Times New Roman" w:eastAsia="Times New Roman"/>
          <w:sz w:val="20"/>
        </w:rPr>
        <w:t>Agrossilvicultural</w:t>
      </w:r>
      <w:proofErr w:type="spellEnd"/>
      <w:r w:rsidRPr="00F82CFA">
        <w:rPr>
          <w:rFonts w:ascii="Times New Roman" w:hAnsi="Times New Roman" w:eastAsia="Times New Roman"/>
          <w:sz w:val="20"/>
        </w:rPr>
        <w:t xml:space="preserve"> Cacaueiro - modelo de agricultura sustentável. </w:t>
      </w:r>
      <w:proofErr w:type="spellStart"/>
      <w:r w:rsidRPr="00F82CFA">
        <w:rPr>
          <w:rFonts w:ascii="Times New Roman" w:hAnsi="Times New Roman" w:eastAsia="Times New Roman"/>
          <w:b/>
          <w:bCs/>
          <w:sz w:val="20"/>
        </w:rPr>
        <w:t>Agrossilvicultura</w:t>
      </w:r>
      <w:proofErr w:type="spellEnd"/>
      <w:r w:rsidRPr="00F82CFA">
        <w:rPr>
          <w:rFonts w:ascii="Times New Roman" w:hAnsi="Times New Roman" w:eastAsia="Times New Roman"/>
          <w:sz w:val="20"/>
        </w:rPr>
        <w:t xml:space="preserve"> (Brasil), v. 1, n. 2, p. 163-173. 2004.</w:t>
      </w:r>
    </w:p>
    <w:p xmlns:wp14="http://schemas.microsoft.com/office/word/2010/wordml" w:rsidRPr="00F82CFA" w:rsidR="001B2372" w:rsidP="00D04E20" w:rsidRDefault="001B2372" w14:paraId="5A8809D0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MASCARENHAS, L. M. A. FERREIRA, M. E. FERREIRA, L. G. Sensoriamento Remoto com instrumento de controle e proteção ambiental: análise da cobertura vegetal remanescente na bacia do rio Araguaia. </w:t>
      </w:r>
      <w:r w:rsidRPr="00F82CFA">
        <w:rPr>
          <w:rFonts w:ascii="Times New Roman" w:hAnsi="Times New Roman" w:eastAsia="Times New Roman"/>
          <w:b/>
          <w:bCs/>
          <w:sz w:val="20"/>
        </w:rPr>
        <w:t>Sociedade &amp;</w:t>
      </w:r>
      <w:r w:rsidRPr="00F82CFA">
        <w:rPr>
          <w:rFonts w:ascii="Times New Roman" w:hAnsi="Times New Roman" w:eastAsia="Times New Roman"/>
          <w:sz w:val="20"/>
        </w:rPr>
        <w:t xml:space="preserve"> </w:t>
      </w:r>
      <w:r w:rsidRPr="00F82CFA">
        <w:rPr>
          <w:rFonts w:ascii="Times New Roman" w:hAnsi="Times New Roman" w:eastAsia="Times New Roman"/>
          <w:b/>
          <w:bCs/>
          <w:sz w:val="20"/>
        </w:rPr>
        <w:t>Natureza</w:t>
      </w:r>
      <w:r w:rsidRPr="00F82CFA">
        <w:rPr>
          <w:rFonts w:ascii="Times New Roman" w:hAnsi="Times New Roman" w:eastAsia="Times New Roman"/>
          <w:sz w:val="20"/>
        </w:rPr>
        <w:t>, v. 21, n. 1, Uberlândia, 2009.</w:t>
      </w:r>
    </w:p>
    <w:p xmlns:wp14="http://schemas.microsoft.com/office/word/2010/wordml" w:rsidRPr="00F82CFA" w:rsidR="001B2372" w:rsidP="00D04E20" w:rsidRDefault="001B2372" w14:paraId="4DF3F1B1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>NOWATZKI, A. SANTOS, L.J.C. PAULA, E. V. Utilização do SIG na delimitação das áreas de preservação permanente (</w:t>
      </w:r>
      <w:proofErr w:type="spellStart"/>
      <w:r w:rsidRPr="00F82CFA">
        <w:rPr>
          <w:rFonts w:ascii="Times New Roman" w:hAnsi="Times New Roman" w:eastAsia="Times New Roman"/>
          <w:sz w:val="20"/>
        </w:rPr>
        <w:t>APP’s</w:t>
      </w:r>
      <w:proofErr w:type="spellEnd"/>
      <w:r w:rsidRPr="00F82CFA">
        <w:rPr>
          <w:rFonts w:ascii="Times New Roman" w:hAnsi="Times New Roman" w:eastAsia="Times New Roman"/>
          <w:sz w:val="20"/>
        </w:rPr>
        <w:t xml:space="preserve">) na bacia do rio sagrado (Morretes/PR). </w:t>
      </w:r>
      <w:r w:rsidRPr="00F82CFA">
        <w:rPr>
          <w:rFonts w:ascii="Times New Roman" w:hAnsi="Times New Roman" w:eastAsia="Times New Roman"/>
          <w:b/>
          <w:bCs/>
          <w:sz w:val="20"/>
        </w:rPr>
        <w:t>Sociedade &amp; Natureza</w:t>
      </w:r>
      <w:r w:rsidRPr="00F82CFA">
        <w:rPr>
          <w:rFonts w:ascii="Times New Roman" w:hAnsi="Times New Roman" w:eastAsia="Times New Roman"/>
          <w:sz w:val="20"/>
        </w:rPr>
        <w:t>, Uberlândia, 22 (1): 107-120. 2010.</w:t>
      </w:r>
    </w:p>
    <w:p xmlns:wp14="http://schemas.microsoft.com/office/word/2010/wordml" w:rsidRPr="00F82CFA" w:rsidR="001B2372" w:rsidP="00D04E20" w:rsidRDefault="001B2372" w14:paraId="29A299D9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PESC. Geoprocessamento aplicado ao planejamento da paisagem do </w:t>
      </w:r>
      <w:proofErr w:type="spellStart"/>
      <w:r w:rsidRPr="00F82CFA">
        <w:rPr>
          <w:rFonts w:ascii="Times New Roman" w:hAnsi="Times New Roman" w:eastAsia="Times New Roman"/>
          <w:sz w:val="20"/>
        </w:rPr>
        <w:t>mini-corredor</w:t>
      </w:r>
      <w:proofErr w:type="spellEnd"/>
      <w:r w:rsidRPr="00F82CFA">
        <w:rPr>
          <w:rFonts w:ascii="Times New Roman" w:hAnsi="Times New Roman" w:eastAsia="Times New Roman"/>
          <w:sz w:val="20"/>
        </w:rPr>
        <w:t xml:space="preserve"> ecológico PESC Boa Esperança. Ilhéus. </w:t>
      </w:r>
      <w:r w:rsidRPr="00F82CFA">
        <w:rPr>
          <w:rFonts w:ascii="Times New Roman" w:hAnsi="Times New Roman" w:eastAsia="Times New Roman"/>
          <w:b/>
          <w:bCs/>
          <w:sz w:val="20"/>
        </w:rPr>
        <w:t>Relatório de Pesquisa</w:t>
      </w:r>
      <w:r w:rsidRPr="00F82CFA">
        <w:rPr>
          <w:rFonts w:ascii="Times New Roman" w:hAnsi="Times New Roman" w:eastAsia="Times New Roman"/>
          <w:sz w:val="20"/>
        </w:rPr>
        <w:t>. 2012</w:t>
      </w:r>
    </w:p>
    <w:p xmlns:wp14="http://schemas.microsoft.com/office/word/2010/wordml" w:rsidRPr="00F82CFA" w:rsidR="001B2372" w:rsidP="00D04E20" w:rsidRDefault="001B2372" w14:paraId="17942620" wp14:textId="77777777">
      <w:pPr>
        <w:spacing w:after="120"/>
        <w:jc w:val="both"/>
        <w:rPr>
          <w:rFonts w:ascii="Times New Roman" w:hAnsi="Times New Roman"/>
          <w:sz w:val="20"/>
        </w:rPr>
      </w:pPr>
      <w:r w:rsidRPr="00F82CFA">
        <w:rPr>
          <w:rFonts w:ascii="Times New Roman" w:hAnsi="Times New Roman" w:eastAsia="Times New Roman"/>
          <w:sz w:val="20"/>
        </w:rPr>
        <w:t xml:space="preserve">PINHO, A. G. Estudo da qualidade das águas do Rio Cachoeira – Região Sul da Bahia. </w:t>
      </w:r>
      <w:r w:rsidRPr="00F82CFA">
        <w:rPr>
          <w:rFonts w:ascii="Times New Roman" w:hAnsi="Times New Roman" w:eastAsia="Times New Roman"/>
          <w:b/>
          <w:bCs/>
          <w:sz w:val="20"/>
        </w:rPr>
        <w:t>Dissertação de Mestrado</w:t>
      </w:r>
      <w:r w:rsidRPr="00F82CFA">
        <w:rPr>
          <w:rFonts w:ascii="Times New Roman" w:hAnsi="Times New Roman" w:eastAsia="Times New Roman"/>
          <w:sz w:val="20"/>
        </w:rPr>
        <w:t xml:space="preserve"> </w:t>
      </w:r>
      <w:r w:rsidRPr="00F82CFA">
        <w:rPr>
          <w:rFonts w:ascii="Times New Roman" w:hAnsi="Times New Roman" w:eastAsia="Times New Roman"/>
          <w:b/>
          <w:bCs/>
          <w:sz w:val="20"/>
        </w:rPr>
        <w:t>em Desenvolvimento Regional e Meio Ambiente</w:t>
      </w:r>
      <w:r w:rsidRPr="00F82CFA">
        <w:rPr>
          <w:rFonts w:ascii="Times New Roman" w:hAnsi="Times New Roman" w:eastAsia="Times New Roman"/>
          <w:sz w:val="20"/>
        </w:rPr>
        <w:t>. Universidade Estadual de Santa Cruz. Ilhéus - BA. 133p. 2001.</w:t>
      </w:r>
    </w:p>
    <w:p xmlns:wp14="http://schemas.microsoft.com/office/word/2010/wordml" w:rsidRPr="0053178A" w:rsidR="001B2372" w:rsidP="00D04E20" w:rsidRDefault="001B2372" w14:paraId="03D61C65" wp14:textId="77777777">
      <w:pPr>
        <w:spacing w:after="120"/>
        <w:jc w:val="both"/>
        <w:rPr>
          <w:rFonts w:ascii="Times New Roman" w:hAnsi="Times New Roman"/>
          <w:sz w:val="20"/>
          <w:lang w:val="en-US"/>
        </w:rPr>
      </w:pPr>
      <w:r w:rsidRPr="00F82CFA">
        <w:rPr>
          <w:rFonts w:ascii="Times New Roman" w:hAnsi="Times New Roman" w:eastAsia="Times New Roman"/>
          <w:sz w:val="20"/>
        </w:rPr>
        <w:t xml:space="preserve">PIRES, J. S. R.; SANTOS. J. E. DEL PRETTE, M. E. A utilização do conceito de bacia hidrográfica para a conservação dos recursos naturais. In: SCHIAVETTI, A. CAMARGO, A. F. </w:t>
      </w:r>
      <w:r w:rsidRPr="00F82CFA">
        <w:rPr>
          <w:rFonts w:ascii="Times New Roman" w:hAnsi="Times New Roman" w:eastAsia="Times New Roman"/>
          <w:b/>
          <w:bCs/>
          <w:sz w:val="20"/>
        </w:rPr>
        <w:t>Conceitos de bacias hidrográficas:</w:t>
      </w:r>
      <w:r w:rsidRPr="00F82CFA">
        <w:rPr>
          <w:rFonts w:ascii="Times New Roman" w:hAnsi="Times New Roman" w:eastAsia="Times New Roman"/>
          <w:sz w:val="20"/>
        </w:rPr>
        <w:t xml:space="preserve"> </w:t>
      </w:r>
      <w:r w:rsidRPr="00F82CFA">
        <w:rPr>
          <w:rFonts w:ascii="Times New Roman" w:hAnsi="Times New Roman" w:eastAsia="Times New Roman"/>
          <w:b/>
          <w:bCs/>
          <w:sz w:val="20"/>
        </w:rPr>
        <w:t>teorias e aplicações</w:t>
      </w:r>
      <w:r w:rsidRPr="00F82CFA">
        <w:rPr>
          <w:rFonts w:ascii="Times New Roman" w:hAnsi="Times New Roman" w:eastAsia="Times New Roman"/>
          <w:sz w:val="20"/>
        </w:rPr>
        <w:t xml:space="preserve">. </w:t>
      </w:r>
      <w:proofErr w:type="spellStart"/>
      <w:r w:rsidRPr="0053178A">
        <w:rPr>
          <w:rFonts w:ascii="Times New Roman" w:hAnsi="Times New Roman" w:eastAsia="Times New Roman"/>
          <w:sz w:val="20"/>
          <w:lang w:val="en-US"/>
        </w:rPr>
        <w:t>Ilhéus</w:t>
      </w:r>
      <w:proofErr w:type="spellEnd"/>
      <w:r w:rsidRPr="0053178A">
        <w:rPr>
          <w:rFonts w:ascii="Times New Roman" w:hAnsi="Times New Roman" w:eastAsia="Times New Roman"/>
          <w:sz w:val="20"/>
          <w:lang w:val="en-US"/>
        </w:rPr>
        <w:t>-BA, Editus, 2002.</w:t>
      </w:r>
    </w:p>
    <w:p xmlns:wp14="http://schemas.microsoft.com/office/word/2010/wordml" w:rsidRPr="00F82CFA" w:rsidR="001B2372" w:rsidP="00D04E20" w:rsidRDefault="001B2372" w14:paraId="4FA1B08F" wp14:textId="77777777">
      <w:pPr>
        <w:spacing w:after="120"/>
        <w:jc w:val="both"/>
        <w:rPr>
          <w:rFonts w:ascii="Times New Roman" w:hAnsi="Times New Roman"/>
          <w:sz w:val="20"/>
        </w:rPr>
      </w:pPr>
      <w:r w:rsidRPr="0053178A">
        <w:rPr>
          <w:rFonts w:ascii="Times New Roman" w:hAnsi="Times New Roman" w:eastAsia="Arial"/>
          <w:sz w:val="20"/>
          <w:lang w:val="en-US"/>
        </w:rPr>
        <w:t xml:space="preserve">SILVA, K.B. GOMES R.L. , REGO, N.A.C. Social and Environmental </w:t>
      </w:r>
      <w:proofErr w:type="spellStart"/>
      <w:r w:rsidRPr="0053178A">
        <w:rPr>
          <w:rFonts w:ascii="Times New Roman" w:hAnsi="Times New Roman" w:eastAsia="Arial"/>
          <w:sz w:val="20"/>
          <w:lang w:val="en-US"/>
        </w:rPr>
        <w:t>hydrographics</w:t>
      </w:r>
      <w:proofErr w:type="spellEnd"/>
      <w:r w:rsidRPr="0053178A">
        <w:rPr>
          <w:rFonts w:ascii="Times New Roman" w:hAnsi="Times New Roman" w:eastAsia="Arial"/>
          <w:sz w:val="20"/>
          <w:lang w:val="en-US"/>
        </w:rPr>
        <w:t xml:space="preserve"> implications of the land use in the plain and coastal boards between </w:t>
      </w:r>
      <w:proofErr w:type="spellStart"/>
      <w:r w:rsidRPr="0053178A">
        <w:rPr>
          <w:rFonts w:ascii="Times New Roman" w:hAnsi="Times New Roman" w:eastAsia="Arial"/>
          <w:sz w:val="20"/>
          <w:lang w:val="en-US"/>
        </w:rPr>
        <w:t>Ilhéus</w:t>
      </w:r>
      <w:proofErr w:type="spellEnd"/>
      <w:r w:rsidRPr="0053178A">
        <w:rPr>
          <w:rFonts w:ascii="Times New Roman" w:hAnsi="Times New Roman" w:eastAsia="Arial"/>
          <w:sz w:val="20"/>
          <w:lang w:val="en-US"/>
        </w:rPr>
        <w:t xml:space="preserve"> and </w:t>
      </w:r>
      <w:proofErr w:type="spellStart"/>
      <w:r w:rsidRPr="0053178A">
        <w:rPr>
          <w:rFonts w:ascii="Times New Roman" w:hAnsi="Times New Roman" w:eastAsia="Arial"/>
          <w:sz w:val="20"/>
          <w:lang w:val="en-US"/>
        </w:rPr>
        <w:t>Olivença</w:t>
      </w:r>
      <w:proofErr w:type="spellEnd"/>
      <w:r w:rsidRPr="0053178A">
        <w:rPr>
          <w:rFonts w:ascii="Times New Roman" w:hAnsi="Times New Roman" w:eastAsia="Arial"/>
          <w:sz w:val="20"/>
          <w:lang w:val="en-US"/>
        </w:rPr>
        <w:t xml:space="preserve"> – BA. </w:t>
      </w:r>
      <w:proofErr w:type="spellStart"/>
      <w:r w:rsidRPr="00F82CFA">
        <w:rPr>
          <w:rFonts w:ascii="Times New Roman" w:hAnsi="Times New Roman" w:eastAsia="Arial"/>
          <w:b/>
          <w:bCs/>
          <w:i/>
          <w:iCs/>
          <w:sz w:val="20"/>
        </w:rPr>
        <w:t>Journal</w:t>
      </w:r>
      <w:proofErr w:type="spellEnd"/>
      <w:r w:rsidRPr="00F82CFA">
        <w:rPr>
          <w:rFonts w:ascii="Times New Roman" w:hAnsi="Times New Roman" w:eastAsia="Arial"/>
          <w:b/>
          <w:bCs/>
          <w:i/>
          <w:iCs/>
          <w:sz w:val="20"/>
        </w:rPr>
        <w:t xml:space="preserve"> of </w:t>
      </w:r>
      <w:proofErr w:type="spellStart"/>
      <w:r w:rsidRPr="00F82CFA">
        <w:rPr>
          <w:rFonts w:ascii="Times New Roman" w:hAnsi="Times New Roman" w:eastAsia="Arial"/>
          <w:b/>
          <w:bCs/>
          <w:i/>
          <w:iCs/>
          <w:sz w:val="20"/>
        </w:rPr>
        <w:t>Hyperspectral</w:t>
      </w:r>
      <w:proofErr w:type="spellEnd"/>
      <w:r w:rsidRPr="00F82CFA">
        <w:rPr>
          <w:rFonts w:ascii="Times New Roman" w:hAnsi="Times New Roman" w:eastAsia="Arial"/>
          <w:b/>
          <w:bCs/>
          <w:i/>
          <w:iCs/>
          <w:sz w:val="20"/>
        </w:rPr>
        <w:t xml:space="preserve"> Remote </w:t>
      </w:r>
      <w:proofErr w:type="spellStart"/>
      <w:r w:rsidRPr="00F82CFA">
        <w:rPr>
          <w:rFonts w:ascii="Times New Roman" w:hAnsi="Times New Roman" w:eastAsia="Arial"/>
          <w:b/>
          <w:bCs/>
          <w:i/>
          <w:iCs/>
          <w:sz w:val="20"/>
        </w:rPr>
        <w:t>Sensing</w:t>
      </w:r>
      <w:proofErr w:type="spellEnd"/>
      <w:r w:rsidRPr="00F82CFA">
        <w:rPr>
          <w:rFonts w:ascii="Times New Roman" w:hAnsi="Times New Roman" w:eastAsia="Arial"/>
          <w:sz w:val="20"/>
        </w:rPr>
        <w:t>. Nº01, pag. 03-26. 2015.</w:t>
      </w:r>
    </w:p>
    <w:p xmlns:wp14="http://schemas.microsoft.com/office/word/2010/wordml" w:rsidRPr="00F82CFA" w:rsidR="001B2372" w:rsidP="00951797" w:rsidRDefault="001B2372" w14:paraId="436E9528" wp14:textId="77777777">
      <w:pPr>
        <w:spacing w:line="376" w:lineRule="auto"/>
        <w:jc w:val="both"/>
        <w:rPr>
          <w:rFonts w:ascii="Times New Roman" w:hAnsi="Times New Roman"/>
          <w:sz w:val="22"/>
          <w:szCs w:val="22"/>
        </w:rPr>
      </w:pPr>
    </w:p>
    <w:sectPr w:rsidRPr="00F82CFA" w:rsidR="001B2372" w:rsidSect="0054330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orient="portrait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05D2C" w:rsidRDefault="00205D2C" w14:paraId="1005CAA9" wp14:textId="77777777">
      <w:r>
        <w:separator/>
      </w:r>
    </w:p>
  </w:endnote>
  <w:endnote w:type="continuationSeparator" w:id="0">
    <w:p xmlns:wp14="http://schemas.microsoft.com/office/word/2010/wordml" w:rsidR="00205D2C" w:rsidRDefault="00205D2C" w14:paraId="7CB0CB8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309FC" w:rsidRDefault="00E309FC" w14:paraId="59E0A389" wp14:textId="777777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309FC" w:rsidRDefault="00E309FC" w14:paraId="761C62DC" wp14:textId="777777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309FC" w:rsidRDefault="00E309FC" w14:paraId="51D69C4C" wp14:textId="777777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05D2C" w:rsidRDefault="00205D2C" w14:paraId="1120E7AD" wp14:textId="77777777">
      <w:r>
        <w:separator/>
      </w:r>
    </w:p>
  </w:footnote>
  <w:footnote w:type="continuationSeparator" w:id="0">
    <w:p xmlns:wp14="http://schemas.microsoft.com/office/word/2010/wordml" w:rsidR="00205D2C" w:rsidRDefault="00205D2C" w14:paraId="124538F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309FC" w:rsidRDefault="00E309FC" w14:paraId="5DCE4751" wp14:textId="777777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xmlns:wp14="http://schemas.microsoft.com/office/word/2010/wordml" w:rsidR="00C77E93" w:rsidP="0054330C" w:rsidRDefault="001B2372" w14:paraId="5ED51399" wp14:textId="77777777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xmlns:wp14="http://schemas.microsoft.com/office/word/2010/wordprocessingDrawing" distT="0" distB="0" distL="0" distR="0" wp14:anchorId="495AD1F0" wp14:editId="7777777">
          <wp:extent cx="5762625" cy="648335"/>
          <wp:effectExtent l="19050" t="0" r="9525" b="0"/>
          <wp:docPr id="2" name="Imagem 2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8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xmlns:wp14="http://schemas.microsoft.com/office/word/2010/wordml" w:rsidR="00951797" w:rsidP="0054330C" w:rsidRDefault="00951797" w14:paraId="33F09E1F" wp14:textId="77777777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E309FC" w:rsidRDefault="00E309FC" w14:paraId="6FB3891E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012"/>
    <w:multiLevelType w:val="hybridMultilevel"/>
    <w:tmpl w:val="4C1A0C9E"/>
    <w:lvl w:ilvl="0" w:tplc="B4223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3803A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90C8D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C9CA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8A60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16E6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F4AEB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1C5B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1132F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 w15:restartNumberingAfterBreak="0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4873"/>
    <w:multiLevelType w:val="hybridMultilevel"/>
    <w:tmpl w:val="88406BD8"/>
    <w:lvl w:ilvl="0" w:tplc="B6C89C0A">
      <w:start w:val="1"/>
      <w:numFmt w:val="lowerLetter"/>
      <w:lvlText w:val="%1)"/>
      <w:lvlJc w:val="left"/>
    </w:lvl>
    <w:lvl w:ilvl="1" w:tplc="D23E2542">
      <w:numFmt w:val="decimal"/>
      <w:lvlText w:val=""/>
      <w:lvlJc w:val="left"/>
    </w:lvl>
    <w:lvl w:ilvl="2" w:tplc="BC34BEFE">
      <w:numFmt w:val="decimal"/>
      <w:lvlText w:val=""/>
      <w:lvlJc w:val="left"/>
    </w:lvl>
    <w:lvl w:ilvl="3" w:tplc="8EB67D60">
      <w:numFmt w:val="decimal"/>
      <w:lvlText w:val=""/>
      <w:lvlJc w:val="left"/>
    </w:lvl>
    <w:lvl w:ilvl="4" w:tplc="6D748CC8">
      <w:numFmt w:val="decimal"/>
      <w:lvlText w:val=""/>
      <w:lvlJc w:val="left"/>
    </w:lvl>
    <w:lvl w:ilvl="5" w:tplc="7700CC72">
      <w:numFmt w:val="decimal"/>
      <w:lvlText w:val=""/>
      <w:lvlJc w:val="left"/>
    </w:lvl>
    <w:lvl w:ilvl="6" w:tplc="B59A460A">
      <w:numFmt w:val="decimal"/>
      <w:lvlText w:val=""/>
      <w:lvlJc w:val="left"/>
    </w:lvl>
    <w:lvl w:ilvl="7" w:tplc="63FC4AEE">
      <w:numFmt w:val="decimal"/>
      <w:lvlText w:val=""/>
      <w:lvlJc w:val="left"/>
    </w:lvl>
    <w:lvl w:ilvl="8" w:tplc="F23A52B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E9"/>
    <w:rsid w:val="00005DFD"/>
    <w:rsid w:val="00014F1D"/>
    <w:rsid w:val="000508E6"/>
    <w:rsid w:val="00061DEC"/>
    <w:rsid w:val="00064B4A"/>
    <w:rsid w:val="00085B21"/>
    <w:rsid w:val="000A08F4"/>
    <w:rsid w:val="000A4E88"/>
    <w:rsid w:val="000B5CC1"/>
    <w:rsid w:val="000C2FC0"/>
    <w:rsid w:val="000F72FE"/>
    <w:rsid w:val="001021B8"/>
    <w:rsid w:val="00145887"/>
    <w:rsid w:val="001650E2"/>
    <w:rsid w:val="001732C2"/>
    <w:rsid w:val="001A0755"/>
    <w:rsid w:val="001A6AEF"/>
    <w:rsid w:val="001B2372"/>
    <w:rsid w:val="001B7F6A"/>
    <w:rsid w:val="001C29C4"/>
    <w:rsid w:val="001C5620"/>
    <w:rsid w:val="001D2336"/>
    <w:rsid w:val="001E1C27"/>
    <w:rsid w:val="00200899"/>
    <w:rsid w:val="00205D2C"/>
    <w:rsid w:val="00226F74"/>
    <w:rsid w:val="0025074A"/>
    <w:rsid w:val="00285B20"/>
    <w:rsid w:val="002944F2"/>
    <w:rsid w:val="0029519C"/>
    <w:rsid w:val="002A454B"/>
    <w:rsid w:val="002A6ABA"/>
    <w:rsid w:val="002A6E8D"/>
    <w:rsid w:val="002A742D"/>
    <w:rsid w:val="002B6329"/>
    <w:rsid w:val="002D307D"/>
    <w:rsid w:val="00306912"/>
    <w:rsid w:val="00344EDD"/>
    <w:rsid w:val="0034601D"/>
    <w:rsid w:val="00364C14"/>
    <w:rsid w:val="00380F51"/>
    <w:rsid w:val="003906BF"/>
    <w:rsid w:val="003B1B16"/>
    <w:rsid w:val="003E4BB3"/>
    <w:rsid w:val="003E5339"/>
    <w:rsid w:val="00436545"/>
    <w:rsid w:val="00452B74"/>
    <w:rsid w:val="00456D41"/>
    <w:rsid w:val="00470F83"/>
    <w:rsid w:val="00483052"/>
    <w:rsid w:val="004E0BB6"/>
    <w:rsid w:val="004F286B"/>
    <w:rsid w:val="004F689A"/>
    <w:rsid w:val="00504856"/>
    <w:rsid w:val="005104ED"/>
    <w:rsid w:val="00525307"/>
    <w:rsid w:val="005256B5"/>
    <w:rsid w:val="0053178A"/>
    <w:rsid w:val="00532EB4"/>
    <w:rsid w:val="00536B2E"/>
    <w:rsid w:val="0054330C"/>
    <w:rsid w:val="0057675B"/>
    <w:rsid w:val="00581177"/>
    <w:rsid w:val="0058454B"/>
    <w:rsid w:val="005B3B16"/>
    <w:rsid w:val="005C1B3C"/>
    <w:rsid w:val="005C4DAD"/>
    <w:rsid w:val="005C6E79"/>
    <w:rsid w:val="005D01D7"/>
    <w:rsid w:val="005F6CA4"/>
    <w:rsid w:val="00616BCD"/>
    <w:rsid w:val="00650D8B"/>
    <w:rsid w:val="00665DDB"/>
    <w:rsid w:val="00666BC9"/>
    <w:rsid w:val="00670719"/>
    <w:rsid w:val="00672411"/>
    <w:rsid w:val="00690DE9"/>
    <w:rsid w:val="00696BD4"/>
    <w:rsid w:val="00697328"/>
    <w:rsid w:val="006A05F4"/>
    <w:rsid w:val="006A0FA0"/>
    <w:rsid w:val="006C2DA3"/>
    <w:rsid w:val="006D4468"/>
    <w:rsid w:val="00713988"/>
    <w:rsid w:val="00725DD0"/>
    <w:rsid w:val="0073064B"/>
    <w:rsid w:val="0076445F"/>
    <w:rsid w:val="0077350B"/>
    <w:rsid w:val="00776776"/>
    <w:rsid w:val="007D304A"/>
    <w:rsid w:val="007E221F"/>
    <w:rsid w:val="007F5D12"/>
    <w:rsid w:val="008137FF"/>
    <w:rsid w:val="00833CC9"/>
    <w:rsid w:val="00835BC5"/>
    <w:rsid w:val="00843A7B"/>
    <w:rsid w:val="008738B2"/>
    <w:rsid w:val="008759EB"/>
    <w:rsid w:val="0089309D"/>
    <w:rsid w:val="008A02AE"/>
    <w:rsid w:val="008B21C5"/>
    <w:rsid w:val="008B7075"/>
    <w:rsid w:val="008C55EC"/>
    <w:rsid w:val="008D6C19"/>
    <w:rsid w:val="008E2C80"/>
    <w:rsid w:val="008F44DE"/>
    <w:rsid w:val="008F6B39"/>
    <w:rsid w:val="008F6C51"/>
    <w:rsid w:val="008F72D5"/>
    <w:rsid w:val="00901602"/>
    <w:rsid w:val="00901880"/>
    <w:rsid w:val="0091238D"/>
    <w:rsid w:val="009239D9"/>
    <w:rsid w:val="0094094D"/>
    <w:rsid w:val="009429F3"/>
    <w:rsid w:val="00951797"/>
    <w:rsid w:val="00954389"/>
    <w:rsid w:val="00963FF0"/>
    <w:rsid w:val="00972991"/>
    <w:rsid w:val="0097669F"/>
    <w:rsid w:val="00982D52"/>
    <w:rsid w:val="009B6E15"/>
    <w:rsid w:val="009C1F56"/>
    <w:rsid w:val="009C562A"/>
    <w:rsid w:val="009D443A"/>
    <w:rsid w:val="009E6967"/>
    <w:rsid w:val="009F0DA7"/>
    <w:rsid w:val="00A06AD8"/>
    <w:rsid w:val="00A11907"/>
    <w:rsid w:val="00A12681"/>
    <w:rsid w:val="00A45262"/>
    <w:rsid w:val="00A5303B"/>
    <w:rsid w:val="00A6652C"/>
    <w:rsid w:val="00A67ECC"/>
    <w:rsid w:val="00A94A74"/>
    <w:rsid w:val="00AA0550"/>
    <w:rsid w:val="00AA3F7E"/>
    <w:rsid w:val="00AE6140"/>
    <w:rsid w:val="00AF1FC5"/>
    <w:rsid w:val="00B332FB"/>
    <w:rsid w:val="00B33D08"/>
    <w:rsid w:val="00B40213"/>
    <w:rsid w:val="00B42D3E"/>
    <w:rsid w:val="00B545D7"/>
    <w:rsid w:val="00B6077F"/>
    <w:rsid w:val="00B85806"/>
    <w:rsid w:val="00BA5652"/>
    <w:rsid w:val="00BC35DE"/>
    <w:rsid w:val="00BC4E3A"/>
    <w:rsid w:val="00BC6297"/>
    <w:rsid w:val="00BD2D8C"/>
    <w:rsid w:val="00BD6947"/>
    <w:rsid w:val="00BF006D"/>
    <w:rsid w:val="00BF412A"/>
    <w:rsid w:val="00C14556"/>
    <w:rsid w:val="00C17A41"/>
    <w:rsid w:val="00C17FC3"/>
    <w:rsid w:val="00C66164"/>
    <w:rsid w:val="00C77E93"/>
    <w:rsid w:val="00CB127D"/>
    <w:rsid w:val="00CB2AD8"/>
    <w:rsid w:val="00CD3CE3"/>
    <w:rsid w:val="00CE31E6"/>
    <w:rsid w:val="00D04AB7"/>
    <w:rsid w:val="00D04E20"/>
    <w:rsid w:val="00D214CF"/>
    <w:rsid w:val="00D52F26"/>
    <w:rsid w:val="00D54C4D"/>
    <w:rsid w:val="00D8131C"/>
    <w:rsid w:val="00DA6029"/>
    <w:rsid w:val="00DC7E1B"/>
    <w:rsid w:val="00DD4E75"/>
    <w:rsid w:val="00DE5B98"/>
    <w:rsid w:val="00DF4C06"/>
    <w:rsid w:val="00E234E4"/>
    <w:rsid w:val="00E309FC"/>
    <w:rsid w:val="00E71315"/>
    <w:rsid w:val="00EA6801"/>
    <w:rsid w:val="00ED5318"/>
    <w:rsid w:val="00ED556A"/>
    <w:rsid w:val="00EE07CE"/>
    <w:rsid w:val="00F04C5C"/>
    <w:rsid w:val="00F11D77"/>
    <w:rsid w:val="00F131AB"/>
    <w:rsid w:val="00F17DD4"/>
    <w:rsid w:val="00F207F7"/>
    <w:rsid w:val="00F27107"/>
    <w:rsid w:val="00F56536"/>
    <w:rsid w:val="00F7054C"/>
    <w:rsid w:val="00F82299"/>
    <w:rsid w:val="00F82CFA"/>
    <w:rsid w:val="00F90C25"/>
    <w:rsid w:val="00F90C8E"/>
    <w:rsid w:val="00F91C78"/>
    <w:rsid w:val="00F95491"/>
    <w:rsid w:val="00FB38F3"/>
    <w:rsid w:val="00FC0D26"/>
    <w:rsid w:val="14F0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DA422F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" w:hAnsi="Times" w:eastAsia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01D7"/>
    <w:rPr>
      <w:sz w:val="24"/>
      <w:lang w:eastAsia="en-US"/>
    </w:rPr>
  </w:style>
  <w:style w:type="paragraph" w:styleId="Ttulo1">
    <w:name w:val="heading 1"/>
    <w:basedOn w:val="Normal"/>
    <w:qFormat/>
    <w:rsid w:val="00B332FB"/>
    <w:pPr>
      <w:spacing w:before="100" w:beforeAutospacing="1" w:after="100" w:afterAutospacing="1"/>
      <w:outlineLvl w:val="0"/>
    </w:pPr>
    <w:rPr>
      <w:rFonts w:ascii="Arial Unicode MS" w:hAnsi="Times New Roman" w:eastAsia="Arial Unicode MS"/>
      <w:b/>
      <w:kern w:val="36"/>
      <w:sz w:val="48"/>
    </w:rPr>
  </w:style>
  <w:style w:type="paragraph" w:styleId="Ttulo2">
    <w:name w:val="heading 2"/>
    <w:basedOn w:val="Normal"/>
    <w:next w:val="Normal"/>
    <w:qFormat/>
    <w:rsid w:val="00B332FB"/>
    <w:pPr>
      <w:keepNext/>
      <w:widowControl w:val="0"/>
      <w:adjustRightInd w:val="0"/>
      <w:outlineLvl w:val="1"/>
    </w:pPr>
    <w:rPr>
      <w:rFonts w:ascii="Arial" w:hAnsi="Arial" w:eastAsia="Times New Roman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hAnsi="Calibri" w:eastAsia="PMingLiU"/>
      <w:b/>
      <w:bCs/>
      <w:sz w:val="28"/>
      <w:szCs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rsid w:val="00B332FB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B332FB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B332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332FB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B332FB"/>
  </w:style>
  <w:style w:type="paragraph" w:styleId="Corpodetexto3">
    <w:name w:val="Body Text 3"/>
    <w:basedOn w:val="Normal"/>
    <w:rsid w:val="00B332FB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B332FB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styleId="Ttulo4Char" w:customStyle="1">
    <w:name w:val="Título 4 Char"/>
    <w:link w:val="Ttulo4"/>
    <w:uiPriority w:val="9"/>
    <w:semiHidden/>
    <w:rsid w:val="00C0731D"/>
    <w:rPr>
      <w:rFonts w:ascii="Calibri" w:hAnsi="Calibri" w:eastAsia="PMingLiU" w:cs="Times New Roman"/>
      <w:b/>
      <w:bCs/>
      <w:sz w:val="28"/>
      <w:szCs w:val="28"/>
      <w:lang w:val="en-US" w:eastAsia="en-US"/>
    </w:rPr>
  </w:style>
  <w:style w:type="paragraph" w:styleId="Default" w:customStyle="1">
    <w:name w:val="Default"/>
    <w:rsid w:val="00BD6947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PT" w:eastAsia="pt-PT"/>
    </w:rPr>
  </w:style>
  <w:style w:type="character" w:styleId="textexposedshow" w:customStyle="1">
    <w:name w:val="text_exposed_show"/>
    <w:rsid w:val="00F91C78"/>
    <w:rPr>
      <w:rFonts w:hint="default" w:ascii="Tahoma" w:hAnsi="Tahoma" w:cs="Tahoma"/>
      <w:sz w:val="18"/>
      <w:szCs w:val="18"/>
    </w:rPr>
  </w:style>
  <w:style w:type="character" w:styleId="apple-converted-space" w:customStyle="1">
    <w:name w:val="apple-converted-space"/>
    <w:rsid w:val="00F91C78"/>
    <w:rPr>
      <w:rFonts w:hint="default" w:ascii="Tahoma" w:hAnsi="Tahoma" w:cs="Tahoma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mentoClaro-nfase1">
    <w:name w:val="Light Shading Accent 1"/>
    <w:basedOn w:val="Tabelanormal"/>
    <w:uiPriority w:val="60"/>
    <w:rsid w:val="008F44DE"/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3">
    <w:name w:val="Light Shading Accent 3"/>
    <w:basedOn w:val="Tabelanormal"/>
    <w:uiPriority w:val="60"/>
    <w:rsid w:val="008F44DE"/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Mention" w:customStyle="1">
    <w:name w:val="Mention"/>
    <w:basedOn w:val="Fontepargpadro"/>
    <w:uiPriority w:val="99"/>
    <w:semiHidden/>
    <w:unhideWhenUsed/>
    <w:rsid w:val="00666BC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kbritofb96@hotmail.com" TargetMode="External" Id="rId8" /><Relationship Type="http://schemas.openxmlformats.org/officeDocument/2006/relationships/image" Target="media/image1.jpeg" Id="rId13" /><Relationship Type="http://schemas.openxmlformats.org/officeDocument/2006/relationships/footer" Target="footer2.xml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header" Target="header3.xml" Id="rId19" /><Relationship Type="http://schemas.openxmlformats.org/officeDocument/2006/relationships/settings" Target="settings.xml" Id="rId4" /><Relationship Type="http://schemas.openxmlformats.org/officeDocument/2006/relationships/image" Target="media/image2.jpeg" Id="rId14" /><Relationship Type="http://schemas.openxmlformats.org/officeDocument/2006/relationships/theme" Target="theme/theme1.xml" Id="rId22" /><Relationship Type="http://schemas.openxmlformats.org/officeDocument/2006/relationships/hyperlink" Target="mailto:vampaim@hotmail.com" TargetMode="External" Id="R8cb92cb1bc2e4d70" /><Relationship Type="http://schemas.openxmlformats.org/officeDocument/2006/relationships/hyperlink" Target="mailto:anablonnd@gmail.com" TargetMode="External" Id="Reff5ae166e28420f" /><Relationship Type="http://schemas.openxmlformats.org/officeDocument/2006/relationships/hyperlink" Target="mailto:joaopcivil@gmail.com" TargetMode="External" Id="R5309a0a512cf4b66" /><Relationship Type="http://schemas.openxmlformats.org/officeDocument/2006/relationships/hyperlink" Target="mailto:ganem@gmail.com" TargetMode="External" Id="R614707eb44094d9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B0E3-3C82-4027-A8CA-DAB7A5118D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Kaique Brito</lastModifiedBy>
  <revision>2</revision>
  <dcterms:created xsi:type="dcterms:W3CDTF">2017-04-23T03:00:00.0000000Z</dcterms:created>
  <dcterms:modified xsi:type="dcterms:W3CDTF">2017-08-11T18:57:17.1802706Z</dcterms:modified>
</coreProperties>
</file>