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1E" w:rsidRPr="00EA0B8C" w:rsidRDefault="00DB6943" w:rsidP="00F97D3D">
      <w:pPr>
        <w:pStyle w:val="NormalWeb"/>
        <w:spacing w:before="480" w:beforeAutospacing="0" w:after="0" w:afterAutospacing="0"/>
        <w:jc w:val="center"/>
        <w:rPr>
          <w:b/>
          <w:sz w:val="28"/>
          <w:szCs w:val="28"/>
        </w:rPr>
      </w:pPr>
      <w:r w:rsidRPr="00EA0B8C">
        <w:rPr>
          <w:b/>
          <w:sz w:val="28"/>
          <w:szCs w:val="28"/>
        </w:rPr>
        <w:t>ANÁLISE DA COMPOSIÇÃO, DISTRIBUIÇÃO E ORIGEM DO LIXO NAS PRAIAS OCEÂNICAS DE DOIS RIOS E LOPES MENDES NA ILHA GRANDE (ANGRA DOS REIS, RJ)</w:t>
      </w:r>
    </w:p>
    <w:p w:rsidR="00F97D3D" w:rsidRPr="00F97D3D" w:rsidRDefault="00F97D3D" w:rsidP="00F97D3D">
      <w:pPr>
        <w:spacing w:before="240" w:after="240"/>
        <w:jc w:val="center"/>
        <w:rPr>
          <w:rFonts w:ascii="Times New Roman" w:hAnsi="Times New Roman"/>
          <w:lang w:val="pt-BR"/>
        </w:rPr>
      </w:pPr>
      <w:r w:rsidRPr="00F97D3D">
        <w:rPr>
          <w:rFonts w:ascii="Times New Roman" w:hAnsi="Times New Roman"/>
          <w:lang w:val="pt-BR"/>
        </w:rPr>
        <w:t>Emanuelle Assunção Loureiro Madureira</w:t>
      </w:r>
      <w:r w:rsidRPr="00F97D3D">
        <w:rPr>
          <w:rFonts w:ascii="Times New Roman" w:hAnsi="Times New Roman"/>
          <w:vertAlign w:val="superscript"/>
          <w:lang w:val="pt-BR"/>
        </w:rPr>
        <w:t>(a)</w:t>
      </w:r>
      <w:r w:rsidRPr="00F97D3D">
        <w:rPr>
          <w:rFonts w:ascii="Times New Roman" w:hAnsi="Times New Roman"/>
          <w:lang w:val="pt-BR"/>
        </w:rPr>
        <w:t>, André Luiz Carvalho da Silva</w:t>
      </w:r>
      <w:r w:rsidRPr="00F97D3D">
        <w:rPr>
          <w:rFonts w:ascii="Times New Roman" w:hAnsi="Times New Roman"/>
          <w:vertAlign w:val="superscript"/>
          <w:lang w:val="pt-BR"/>
        </w:rPr>
        <w:t>(b)</w:t>
      </w:r>
      <w:r w:rsidRPr="00F97D3D">
        <w:rPr>
          <w:rFonts w:ascii="Times New Roman" w:hAnsi="Times New Roman"/>
          <w:lang w:val="pt-BR"/>
        </w:rPr>
        <w:t>, Andrea Viana Macedo</w:t>
      </w:r>
      <w:r w:rsidRPr="00F97D3D">
        <w:rPr>
          <w:rFonts w:ascii="Times New Roman" w:hAnsi="Times New Roman"/>
          <w:vertAlign w:val="superscript"/>
          <w:lang w:val="pt-BR"/>
        </w:rPr>
        <w:t>(c)</w:t>
      </w:r>
      <w:r w:rsidRPr="00F97D3D">
        <w:rPr>
          <w:rFonts w:ascii="Times New Roman" w:hAnsi="Times New Roman"/>
          <w:lang w:val="pt-BR"/>
        </w:rPr>
        <w:t>, Jaciele da Costa Abreu Gralato</w:t>
      </w:r>
      <w:r w:rsidRPr="00F97D3D">
        <w:rPr>
          <w:rFonts w:ascii="Times New Roman" w:hAnsi="Times New Roman"/>
          <w:vertAlign w:val="superscript"/>
          <w:lang w:val="pt-BR"/>
        </w:rPr>
        <w:t>(d)</w:t>
      </w:r>
    </w:p>
    <w:p w:rsidR="009D081E" w:rsidRPr="00EA0B8C" w:rsidRDefault="009D081E" w:rsidP="00D64BC7">
      <w:pPr>
        <w:jc w:val="both"/>
        <w:rPr>
          <w:rFonts w:ascii="Times New Roman" w:hAnsi="Times New Roman"/>
          <w:sz w:val="20"/>
          <w:lang w:val="pt-PT"/>
        </w:rPr>
      </w:pPr>
      <w:r w:rsidRPr="00EA0B8C">
        <w:rPr>
          <w:rFonts w:ascii="Times New Roman" w:hAnsi="Times New Roman"/>
          <w:sz w:val="20"/>
          <w:vertAlign w:val="superscript"/>
          <w:lang w:val="pt-PT"/>
        </w:rPr>
        <w:t>(a)</w:t>
      </w:r>
      <w:r w:rsidRPr="00EA0B8C">
        <w:rPr>
          <w:rFonts w:ascii="Times New Roman" w:hAnsi="Times New Roman"/>
          <w:sz w:val="20"/>
          <w:lang w:val="pt-PT"/>
        </w:rPr>
        <w:t xml:space="preserve"> </w:t>
      </w:r>
      <w:r w:rsidR="00D64BC7">
        <w:rPr>
          <w:rFonts w:ascii="Times New Roman" w:hAnsi="Times New Roman"/>
          <w:sz w:val="20"/>
          <w:lang w:val="pt-PT"/>
        </w:rPr>
        <w:t xml:space="preserve">Graduanda do </w:t>
      </w:r>
      <w:r w:rsidRPr="00EA0B8C">
        <w:rPr>
          <w:rFonts w:ascii="Times New Roman" w:hAnsi="Times New Roman"/>
          <w:sz w:val="20"/>
          <w:lang w:val="pt-PT"/>
        </w:rPr>
        <w:t>Departamento de Geografia, Universidade do Estado do Rio de Janeiro</w:t>
      </w:r>
      <w:r w:rsidR="00D64BC7">
        <w:rPr>
          <w:rFonts w:ascii="Times New Roman" w:hAnsi="Times New Roman"/>
          <w:sz w:val="20"/>
          <w:lang w:val="pt-PT"/>
        </w:rPr>
        <w:t xml:space="preserve"> - UERJ</w:t>
      </w:r>
      <w:r w:rsidRPr="00EA0B8C">
        <w:rPr>
          <w:rFonts w:ascii="Times New Roman" w:hAnsi="Times New Roman"/>
          <w:sz w:val="20"/>
          <w:lang w:val="pt-PT"/>
        </w:rPr>
        <w:t>, manumadureira.uerj@gmail.com</w:t>
      </w:r>
    </w:p>
    <w:p w:rsidR="00545C34" w:rsidRPr="00EA0B8C" w:rsidRDefault="009D081E" w:rsidP="00D64BC7">
      <w:pPr>
        <w:jc w:val="both"/>
        <w:rPr>
          <w:rFonts w:ascii="Times New Roman" w:hAnsi="Times New Roman"/>
          <w:sz w:val="20"/>
          <w:lang w:val="pt-PT"/>
        </w:rPr>
      </w:pPr>
      <w:r w:rsidRPr="00EA0B8C">
        <w:rPr>
          <w:rFonts w:ascii="Times New Roman" w:hAnsi="Times New Roman"/>
          <w:sz w:val="20"/>
          <w:vertAlign w:val="superscript"/>
          <w:lang w:val="pt-PT"/>
        </w:rPr>
        <w:t>(b)</w:t>
      </w:r>
      <w:r w:rsidRPr="00EA0B8C">
        <w:rPr>
          <w:rFonts w:ascii="Times New Roman" w:hAnsi="Times New Roman"/>
          <w:sz w:val="20"/>
          <w:lang w:val="pt-PT"/>
        </w:rPr>
        <w:t xml:space="preserve"> </w:t>
      </w:r>
      <w:r w:rsidR="00D64BC7">
        <w:rPr>
          <w:rFonts w:ascii="Times New Roman" w:hAnsi="Times New Roman"/>
          <w:sz w:val="20"/>
          <w:lang w:val="pt-PT"/>
        </w:rPr>
        <w:t xml:space="preserve">Professor adjunto do </w:t>
      </w:r>
      <w:r w:rsidRPr="00EA0B8C">
        <w:rPr>
          <w:rFonts w:ascii="Times New Roman" w:hAnsi="Times New Roman"/>
          <w:sz w:val="20"/>
          <w:lang w:val="pt-PT"/>
        </w:rPr>
        <w:t>Departamento de Geografia, Universidade do Estado do Rio de Janeiro</w:t>
      </w:r>
      <w:r w:rsidR="00D64BC7">
        <w:rPr>
          <w:rFonts w:ascii="Times New Roman" w:hAnsi="Times New Roman"/>
          <w:sz w:val="20"/>
          <w:lang w:val="pt-PT"/>
        </w:rPr>
        <w:t xml:space="preserve"> - UERJ</w:t>
      </w:r>
      <w:r w:rsidRPr="00EA0B8C">
        <w:rPr>
          <w:rFonts w:ascii="Times New Roman" w:hAnsi="Times New Roman"/>
          <w:sz w:val="20"/>
          <w:lang w:val="pt-PT"/>
        </w:rPr>
        <w:t xml:space="preserve">, </w:t>
      </w:r>
      <w:r w:rsidR="00E25A45" w:rsidRPr="00EA0B8C">
        <w:rPr>
          <w:rFonts w:ascii="Times New Roman" w:hAnsi="Times New Roman"/>
          <w:sz w:val="20"/>
          <w:lang w:val="pt-PT"/>
        </w:rPr>
        <w:t>andrelcsilvageouerj@gmail.com</w:t>
      </w:r>
    </w:p>
    <w:p w:rsidR="00545C34" w:rsidRPr="00EA0B8C" w:rsidRDefault="00731799" w:rsidP="00D64BC7">
      <w:pPr>
        <w:jc w:val="both"/>
        <w:rPr>
          <w:rFonts w:ascii="Times New Roman" w:eastAsia="Times New Roman" w:hAnsi="Times New Roman"/>
          <w:sz w:val="20"/>
          <w:lang w:val="pt-PT" w:eastAsia="pt-PT"/>
        </w:rPr>
      </w:pPr>
      <w:r w:rsidRPr="00EA0B8C">
        <w:rPr>
          <w:rFonts w:ascii="Times New Roman" w:hAnsi="Times New Roman"/>
          <w:sz w:val="20"/>
          <w:vertAlign w:val="superscript"/>
          <w:lang w:val="pt-PT"/>
        </w:rPr>
        <w:t>(</w:t>
      </w:r>
      <w:r w:rsidR="001D611D" w:rsidRPr="00EA0B8C">
        <w:rPr>
          <w:rFonts w:ascii="Times New Roman" w:hAnsi="Times New Roman"/>
          <w:sz w:val="20"/>
          <w:vertAlign w:val="superscript"/>
          <w:lang w:val="pt-PT"/>
        </w:rPr>
        <w:t>c</w:t>
      </w:r>
      <w:r w:rsidRPr="00EA0B8C">
        <w:rPr>
          <w:rFonts w:ascii="Times New Roman" w:hAnsi="Times New Roman"/>
          <w:sz w:val="20"/>
          <w:vertAlign w:val="superscript"/>
          <w:lang w:val="pt-PT"/>
        </w:rPr>
        <w:t>)</w:t>
      </w:r>
      <w:r w:rsidR="00D64BC7">
        <w:rPr>
          <w:rFonts w:ascii="Times New Roman" w:hAnsi="Times New Roman"/>
          <w:sz w:val="20"/>
          <w:vertAlign w:val="superscript"/>
          <w:lang w:val="pt-PT"/>
        </w:rPr>
        <w:t xml:space="preserve"> </w:t>
      </w:r>
      <w:r w:rsidR="00895FA3" w:rsidRPr="00EA0B8C">
        <w:rPr>
          <w:rFonts w:ascii="Times New Roman" w:hAnsi="Times New Roman"/>
          <w:sz w:val="20"/>
          <w:lang w:val="pt-PT"/>
        </w:rPr>
        <w:t xml:space="preserve">Graduanda do </w:t>
      </w:r>
      <w:r w:rsidRPr="00EA0B8C">
        <w:rPr>
          <w:rFonts w:ascii="Times New Roman" w:hAnsi="Times New Roman"/>
          <w:sz w:val="20"/>
          <w:lang w:val="pt-PT"/>
        </w:rPr>
        <w:t>Departamento</w:t>
      </w:r>
      <w:r w:rsidR="00D64BC7">
        <w:rPr>
          <w:rFonts w:ascii="Times New Roman" w:hAnsi="Times New Roman"/>
          <w:sz w:val="20"/>
          <w:lang w:val="pt-PT"/>
        </w:rPr>
        <w:t xml:space="preserve"> </w:t>
      </w:r>
      <w:r w:rsidR="00860E2F" w:rsidRPr="00EA0B8C">
        <w:rPr>
          <w:rFonts w:ascii="Times New Roman" w:eastAsia="Times New Roman" w:hAnsi="Times New Roman"/>
          <w:sz w:val="20"/>
          <w:lang w:val="pt-PT" w:eastAsia="pt-PT"/>
        </w:rPr>
        <w:t>de Geografia, Universidade do</w:t>
      </w:r>
      <w:r w:rsidR="00E8344D" w:rsidRPr="00EA0B8C">
        <w:rPr>
          <w:rFonts w:ascii="Times New Roman" w:eastAsia="Times New Roman" w:hAnsi="Times New Roman"/>
          <w:sz w:val="20"/>
          <w:lang w:val="pt-PT" w:eastAsia="pt-PT"/>
        </w:rPr>
        <w:t xml:space="preserve"> Estado do Rio de Janeiro</w:t>
      </w:r>
      <w:r w:rsidR="00D64BC7">
        <w:rPr>
          <w:rFonts w:ascii="Times New Roman" w:eastAsia="Times New Roman" w:hAnsi="Times New Roman"/>
          <w:sz w:val="20"/>
          <w:lang w:val="pt-PT" w:eastAsia="pt-PT"/>
        </w:rPr>
        <w:t xml:space="preserve"> - UERJ</w:t>
      </w:r>
      <w:r w:rsidR="00E8344D" w:rsidRPr="00EA0B8C">
        <w:rPr>
          <w:rFonts w:ascii="Times New Roman" w:eastAsia="Times New Roman" w:hAnsi="Times New Roman"/>
          <w:sz w:val="20"/>
          <w:lang w:val="pt-PT" w:eastAsia="pt-PT"/>
        </w:rPr>
        <w:t xml:space="preserve">, </w:t>
      </w:r>
      <w:r w:rsidR="00FC5F6A" w:rsidRPr="00EA0B8C">
        <w:rPr>
          <w:rFonts w:ascii="Times New Roman" w:eastAsia="Times New Roman" w:hAnsi="Times New Roman"/>
          <w:sz w:val="20"/>
          <w:lang w:val="pt-PT" w:eastAsia="pt-PT"/>
        </w:rPr>
        <w:t>vmacedo.avm@gmail.com</w:t>
      </w:r>
    </w:p>
    <w:p w:rsidR="00FC5F6A" w:rsidRPr="00EA0B8C" w:rsidRDefault="00FC5F6A" w:rsidP="00D64BC7">
      <w:pPr>
        <w:jc w:val="both"/>
        <w:rPr>
          <w:rFonts w:ascii="Times New Roman" w:eastAsia="Times New Roman" w:hAnsi="Times New Roman"/>
          <w:sz w:val="20"/>
          <w:lang w:val="pt-PT" w:eastAsia="pt-PT"/>
        </w:rPr>
      </w:pPr>
      <w:r w:rsidRPr="00EA0B8C">
        <w:rPr>
          <w:rFonts w:ascii="Times New Roman" w:eastAsia="Times New Roman" w:hAnsi="Times New Roman"/>
          <w:sz w:val="20"/>
          <w:vertAlign w:val="superscript"/>
          <w:lang w:val="pt-PT" w:eastAsia="pt-PT"/>
        </w:rPr>
        <w:t>(d)</w:t>
      </w:r>
      <w:r w:rsidRPr="00EA0B8C">
        <w:rPr>
          <w:rFonts w:ascii="Times New Roman" w:eastAsia="Times New Roman" w:hAnsi="Times New Roman"/>
          <w:sz w:val="20"/>
          <w:lang w:val="pt-PT" w:eastAsia="pt-PT"/>
        </w:rPr>
        <w:t xml:space="preserve"> Mestranda do Programa de Pós-graduação – Mestrado em Geografia, </w:t>
      </w:r>
      <w:r w:rsidRPr="00EA0B8C">
        <w:rPr>
          <w:rFonts w:ascii="Times New Roman" w:hAnsi="Times New Roman"/>
          <w:sz w:val="20"/>
          <w:lang w:val="pt-PT"/>
        </w:rPr>
        <w:t>Universidade do Estado do Rio de Janeiro</w:t>
      </w:r>
      <w:r w:rsidR="00D64BC7">
        <w:rPr>
          <w:rFonts w:ascii="Times New Roman" w:hAnsi="Times New Roman"/>
          <w:sz w:val="20"/>
          <w:lang w:val="pt-PT"/>
        </w:rPr>
        <w:t xml:space="preserve"> - UERJ</w:t>
      </w:r>
      <w:r w:rsidRPr="00EA0B8C">
        <w:rPr>
          <w:rFonts w:ascii="Times New Roman" w:hAnsi="Times New Roman"/>
          <w:sz w:val="20"/>
          <w:lang w:val="pt-PT"/>
        </w:rPr>
        <w:t>, jacielegralato5@gmail.com</w:t>
      </w:r>
    </w:p>
    <w:p w:rsidR="009D081E" w:rsidRPr="00EA0B8C" w:rsidRDefault="009D081E" w:rsidP="00F97D3D">
      <w:pPr>
        <w:spacing w:before="360"/>
        <w:jc w:val="center"/>
        <w:rPr>
          <w:rFonts w:ascii="Times New Roman" w:hAnsi="Times New Roman"/>
          <w:sz w:val="20"/>
          <w:lang w:val="pt-PT"/>
        </w:rPr>
      </w:pPr>
      <w:r w:rsidRPr="00EA0B8C"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 xml:space="preserve">Eixo: </w:t>
      </w:r>
      <w:r w:rsidR="00DB6943" w:rsidRPr="00DB6943">
        <w:rPr>
          <w:rFonts w:ascii="Times New Roman" w:eastAsia="Times New Roman" w:hAnsi="Times New Roman"/>
          <w:sz w:val="22"/>
          <w:szCs w:val="22"/>
          <w:lang w:val="pt-PT" w:eastAsia="pt-PT"/>
        </w:rPr>
        <w:t>DINÂMICA E GESTÃO DE ZONAS COSTEIRAS</w:t>
      </w:r>
    </w:p>
    <w:p w:rsidR="009D081E" w:rsidRPr="00EA0B8C" w:rsidRDefault="009D081E" w:rsidP="00F97D3D">
      <w:pPr>
        <w:spacing w:before="360"/>
        <w:jc w:val="center"/>
        <w:rPr>
          <w:rFonts w:ascii="Times New Roman" w:eastAsia="Times New Roman" w:hAnsi="Times New Roman"/>
          <w:b/>
          <w:sz w:val="22"/>
          <w:szCs w:val="22"/>
          <w:lang w:val="pt-PT" w:eastAsia="pt-PT"/>
        </w:rPr>
      </w:pPr>
      <w:r w:rsidRPr="00EA0B8C"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>Resumo</w:t>
      </w:r>
    </w:p>
    <w:p w:rsidR="00DC2C69" w:rsidRPr="00EA0B8C" w:rsidRDefault="009D081E" w:rsidP="00DC2C69">
      <w:pPr>
        <w:spacing w:before="120"/>
        <w:ind w:left="567" w:right="618"/>
        <w:jc w:val="both"/>
        <w:rPr>
          <w:rFonts w:ascii="Times New Roman" w:eastAsia="Times New Roman" w:hAnsi="Times New Roman"/>
          <w:sz w:val="20"/>
          <w:lang w:val="pt-PT" w:eastAsia="pt-PT"/>
        </w:rPr>
      </w:pPr>
      <w:r w:rsidRPr="00EA0B8C">
        <w:rPr>
          <w:rFonts w:ascii="Times New Roman" w:eastAsia="Times New Roman" w:hAnsi="Times New Roman"/>
          <w:sz w:val="20"/>
          <w:lang w:val="pt-PT" w:eastAsia="pt-PT"/>
        </w:rPr>
        <w:t>O presente trabalho objetivou caracterizar o lixo encontrado nas praias de Dois Rios e Lopes Mendes</w:t>
      </w:r>
      <w:r w:rsidR="00AF556E" w:rsidRPr="00EA0B8C">
        <w:rPr>
          <w:rFonts w:ascii="Times New Roman" w:eastAsia="Times New Roman" w:hAnsi="Times New Roman"/>
          <w:sz w:val="20"/>
          <w:lang w:val="pt-PT" w:eastAsia="pt-PT"/>
        </w:rPr>
        <w:t xml:space="preserve"> (Angra dos Reis, RJ)</w:t>
      </w:r>
      <w:r w:rsidRPr="00EA0B8C">
        <w:rPr>
          <w:rFonts w:ascii="Times New Roman" w:eastAsia="Times New Roman" w:hAnsi="Times New Roman"/>
          <w:sz w:val="20"/>
          <w:lang w:val="pt-PT" w:eastAsia="pt-PT"/>
        </w:rPr>
        <w:t xml:space="preserve"> quanto à origem, composição e </w:t>
      </w:r>
      <w:r w:rsidR="00F851BF" w:rsidRPr="00EA0B8C">
        <w:rPr>
          <w:rFonts w:ascii="Times New Roman" w:eastAsia="Times New Roman" w:hAnsi="Times New Roman"/>
          <w:sz w:val="20"/>
          <w:lang w:val="pt-PT" w:eastAsia="pt-PT"/>
        </w:rPr>
        <w:t>distribuição</w:t>
      </w:r>
      <w:r w:rsidRPr="00EA0B8C">
        <w:rPr>
          <w:rFonts w:ascii="Times New Roman" w:eastAsia="Times New Roman" w:hAnsi="Times New Roman"/>
          <w:sz w:val="20"/>
          <w:lang w:val="pt-PT" w:eastAsia="pt-PT"/>
        </w:rPr>
        <w:t>.</w:t>
      </w:r>
      <w:r w:rsidR="008C0EF1" w:rsidRPr="00EA0B8C">
        <w:rPr>
          <w:rFonts w:ascii="Times New Roman" w:eastAsia="Times New Roman" w:hAnsi="Times New Roman"/>
          <w:sz w:val="20"/>
          <w:lang w:val="pt-BR" w:eastAsia="pt-PT"/>
        </w:rPr>
        <w:t>O</w:t>
      </w:r>
      <w:r w:rsidR="00EE2F2E" w:rsidRPr="00EA0B8C">
        <w:rPr>
          <w:rFonts w:ascii="Times New Roman" w:eastAsia="Times New Roman" w:hAnsi="Times New Roman"/>
          <w:sz w:val="20"/>
          <w:lang w:val="pt-BR" w:eastAsia="pt-PT"/>
        </w:rPr>
        <w:t>s</w:t>
      </w:r>
      <w:r w:rsidR="008C0EF1" w:rsidRPr="00EA0B8C">
        <w:rPr>
          <w:rFonts w:ascii="Times New Roman" w:eastAsia="Times New Roman" w:hAnsi="Times New Roman"/>
          <w:sz w:val="20"/>
          <w:lang w:val="pt-BR" w:eastAsia="pt-PT"/>
        </w:rPr>
        <w:t xml:space="preserve"> monitoramento</w:t>
      </w:r>
      <w:r w:rsidR="00EE2F2E" w:rsidRPr="00EA0B8C">
        <w:rPr>
          <w:rFonts w:ascii="Times New Roman" w:eastAsia="Times New Roman" w:hAnsi="Times New Roman"/>
          <w:sz w:val="20"/>
          <w:lang w:val="pt-BR" w:eastAsia="pt-PT"/>
        </w:rPr>
        <w:t>sforam</w:t>
      </w:r>
      <w:r w:rsidR="008C0EF1" w:rsidRPr="00EA0B8C">
        <w:rPr>
          <w:rFonts w:ascii="Times New Roman" w:eastAsia="Times New Roman" w:hAnsi="Times New Roman"/>
          <w:sz w:val="20"/>
          <w:lang w:val="pt-BR" w:eastAsia="pt-PT"/>
        </w:rPr>
        <w:t xml:space="preserve"> realizado</w:t>
      </w:r>
      <w:r w:rsidR="002C26EF" w:rsidRPr="00EA0B8C">
        <w:rPr>
          <w:rFonts w:ascii="Times New Roman" w:eastAsia="Times New Roman" w:hAnsi="Times New Roman"/>
          <w:sz w:val="20"/>
          <w:lang w:val="pt-BR" w:eastAsia="pt-PT"/>
        </w:rPr>
        <w:t>s</w:t>
      </w:r>
      <w:r w:rsidR="008C0EF1" w:rsidRPr="00EA0B8C">
        <w:rPr>
          <w:rFonts w:ascii="Times New Roman" w:eastAsia="Times New Roman" w:hAnsi="Times New Roman"/>
          <w:sz w:val="20"/>
          <w:lang w:val="pt-BR" w:eastAsia="pt-PT"/>
        </w:rPr>
        <w:t xml:space="preserve"> em 5 pontos distribuídos entre as duas praias</w:t>
      </w:r>
      <w:r w:rsidR="00EE2F2E" w:rsidRPr="00EA0B8C">
        <w:rPr>
          <w:rFonts w:ascii="Times New Roman" w:eastAsia="Times New Roman" w:hAnsi="Times New Roman"/>
          <w:sz w:val="20"/>
          <w:lang w:val="pt-BR" w:eastAsia="pt-PT"/>
        </w:rPr>
        <w:t xml:space="preserve">, no </w:t>
      </w:r>
      <w:r w:rsidR="008C0EF1" w:rsidRPr="00EA0B8C">
        <w:rPr>
          <w:rFonts w:ascii="Times New Roman" w:eastAsia="Times New Roman" w:hAnsi="Times New Roman"/>
          <w:sz w:val="20"/>
          <w:lang w:val="pt-BR" w:eastAsia="pt-PT"/>
        </w:rPr>
        <w:t>inverno de 2015 e verão de 2016.</w:t>
      </w:r>
      <w:r w:rsidR="00CC718D" w:rsidRPr="00EA0B8C">
        <w:rPr>
          <w:rFonts w:ascii="Times New Roman" w:eastAsia="Times New Roman" w:hAnsi="Times New Roman"/>
          <w:sz w:val="20"/>
          <w:lang w:val="pt-BR" w:eastAsia="pt-PT"/>
        </w:rPr>
        <w:t>P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 xml:space="preserve">lástico e </w:t>
      </w:r>
      <w:r w:rsidRPr="00EA0B8C">
        <w:rPr>
          <w:rFonts w:ascii="Times New Roman" w:eastAsia="Times New Roman" w:hAnsi="Times New Roman"/>
          <w:sz w:val="20"/>
          <w:lang w:val="pt-PT" w:eastAsia="pt-PT"/>
        </w:rPr>
        <w:t>matéria orgânica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 xml:space="preserve">predominaram 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 xml:space="preserve">nas praias de Lopes Mendes e Dois Rios, respectivamente. </w:t>
      </w:r>
      <w:r w:rsidR="00EE2F2E" w:rsidRPr="00EA0B8C">
        <w:rPr>
          <w:rFonts w:ascii="Times New Roman" w:eastAsia="Times New Roman" w:hAnsi="Times New Roman"/>
          <w:sz w:val="20"/>
          <w:lang w:val="pt-PT" w:eastAsia="pt-PT"/>
        </w:rPr>
        <w:t>V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 xml:space="preserve">erificou-se a uma maior concentração de lixo 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>em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 xml:space="preserve"> Lopes Mendes, 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 xml:space="preserve">principalmente nomeio do arco praial e 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 xml:space="preserve">setor </w:t>
      </w:r>
      <w:r w:rsidR="003A1F04" w:rsidRPr="00EA0B8C">
        <w:rPr>
          <w:rFonts w:ascii="Times New Roman" w:eastAsia="Times New Roman" w:hAnsi="Times New Roman"/>
          <w:sz w:val="20"/>
          <w:lang w:val="pt-PT" w:eastAsia="pt-PT"/>
        </w:rPr>
        <w:t>sudeste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>.</w:t>
      </w:r>
      <w:r w:rsidR="003A1F04" w:rsidRPr="00EA0B8C">
        <w:rPr>
          <w:rFonts w:ascii="Times New Roman" w:eastAsia="Times New Roman" w:hAnsi="Times New Roman"/>
          <w:sz w:val="20"/>
          <w:lang w:val="pt-PT" w:eastAsia="pt-PT"/>
        </w:rPr>
        <w:t xml:space="preserve"> Apesar do maior fluxo de turistas no setor noroeste, o lixo é recolhido com frequencia por ambulantes que trabalham n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>o</w:t>
      </w:r>
      <w:r w:rsidR="003A1F04" w:rsidRPr="00EA0B8C">
        <w:rPr>
          <w:rFonts w:ascii="Times New Roman" w:eastAsia="Times New Roman" w:hAnsi="Times New Roman"/>
          <w:sz w:val="20"/>
          <w:lang w:val="pt-PT" w:eastAsia="pt-PT"/>
        </w:rPr>
        <w:t xml:space="preserve"> loca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>l</w:t>
      </w:r>
      <w:r w:rsidR="003A1F04" w:rsidRPr="00EA0B8C">
        <w:rPr>
          <w:rFonts w:ascii="Times New Roman" w:eastAsia="Times New Roman" w:hAnsi="Times New Roman"/>
          <w:sz w:val="20"/>
          <w:lang w:val="pt-PT" w:eastAsia="pt-PT"/>
        </w:rPr>
        <w:t>, o que não ocorre n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>as demais áreas</w:t>
      </w:r>
      <w:r w:rsidR="003A1F04" w:rsidRPr="00EA0B8C">
        <w:rPr>
          <w:rFonts w:ascii="Times New Roman" w:eastAsia="Times New Roman" w:hAnsi="Times New Roman"/>
          <w:sz w:val="20"/>
          <w:lang w:val="pt-PT" w:eastAsia="pt-PT"/>
        </w:rPr>
        <w:t>.Em Dois Rios</w:t>
      </w:r>
      <w:r w:rsidR="00EE2F2E" w:rsidRPr="00EA0B8C">
        <w:rPr>
          <w:rFonts w:ascii="Times New Roman" w:eastAsia="Times New Roman" w:hAnsi="Times New Roman"/>
          <w:sz w:val="20"/>
          <w:lang w:val="pt-PT" w:eastAsia="pt-PT"/>
        </w:rPr>
        <w:t xml:space="preserve">, </w:t>
      </w:r>
      <w:r w:rsidR="003A1F04" w:rsidRPr="00EA0B8C">
        <w:rPr>
          <w:rFonts w:ascii="Times New Roman" w:eastAsia="Times New Roman" w:hAnsi="Times New Roman"/>
          <w:sz w:val="20"/>
          <w:lang w:val="pt-PT" w:eastAsia="pt-PT"/>
        </w:rPr>
        <w:t>constatou-se que o plástico está diretamente relacionado ao comércio irregular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>; fezes</w:t>
      </w:r>
      <w:r w:rsidR="00545EA2" w:rsidRPr="00EA0B8C">
        <w:rPr>
          <w:rFonts w:ascii="Times New Roman" w:eastAsia="Times New Roman" w:hAnsi="Times New Roman"/>
          <w:sz w:val="20"/>
          <w:lang w:val="pt-PT" w:eastAsia="pt-PT"/>
        </w:rPr>
        <w:t xml:space="preserve"> de animais predomina em toda a extensão.Em ambas as praias, o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 xml:space="preserve"> lixo 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>se encontra</w:t>
      </w:r>
      <w:r w:rsidR="001479FB" w:rsidRPr="00EA0B8C">
        <w:rPr>
          <w:rFonts w:ascii="Times New Roman" w:eastAsia="Times New Roman" w:hAnsi="Times New Roman"/>
          <w:sz w:val="20"/>
          <w:lang w:val="pt-PT" w:eastAsia="pt-PT"/>
        </w:rPr>
        <w:t xml:space="preserve">em grande parte 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 xml:space="preserve">desgastadopela dinâmica 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 xml:space="preserve">costeira e 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 xml:space="preserve">parece ser proveniente de </w:t>
      </w:r>
      <w:r w:rsidR="00CC718D" w:rsidRPr="00EA0B8C">
        <w:rPr>
          <w:rFonts w:ascii="Times New Roman" w:eastAsia="Times New Roman" w:hAnsi="Times New Roman"/>
          <w:sz w:val="20"/>
          <w:lang w:val="pt-PT" w:eastAsia="pt-PT"/>
        </w:rPr>
        <w:t>fonte marinha</w:t>
      </w:r>
      <w:r w:rsidR="00DC2C69" w:rsidRPr="00EA0B8C">
        <w:rPr>
          <w:rFonts w:ascii="Times New Roman" w:eastAsia="Times New Roman" w:hAnsi="Times New Roman"/>
          <w:sz w:val="20"/>
          <w:lang w:val="pt-PT" w:eastAsia="pt-PT"/>
        </w:rPr>
        <w:t>.</w:t>
      </w:r>
    </w:p>
    <w:p w:rsidR="009D081E" w:rsidRPr="00EA0B8C" w:rsidRDefault="009D081E" w:rsidP="009D081E">
      <w:pPr>
        <w:tabs>
          <w:tab w:val="left" w:pos="709"/>
          <w:tab w:val="left" w:pos="8505"/>
        </w:tabs>
        <w:spacing w:before="240"/>
        <w:ind w:right="618" w:firstLine="567"/>
        <w:rPr>
          <w:rFonts w:ascii="Times New Roman" w:hAnsi="Times New Roman"/>
          <w:sz w:val="20"/>
          <w:lang w:val="pt-PT"/>
        </w:rPr>
      </w:pPr>
      <w:r w:rsidRPr="00EA0B8C">
        <w:rPr>
          <w:rFonts w:ascii="Times New Roman" w:hAnsi="Times New Roman"/>
          <w:b/>
          <w:sz w:val="20"/>
          <w:lang w:val="pt-PT"/>
        </w:rPr>
        <w:t xml:space="preserve">Palavras chave: </w:t>
      </w:r>
      <w:r w:rsidRPr="00EA0B8C">
        <w:rPr>
          <w:rFonts w:ascii="Times New Roman" w:hAnsi="Times New Roman"/>
          <w:sz w:val="20"/>
          <w:lang w:val="pt-PT"/>
        </w:rPr>
        <w:t>Ilha Grande, lixo marinho, praias, processos costeiros.</w:t>
      </w:r>
    </w:p>
    <w:p w:rsidR="009D081E" w:rsidRPr="00EA0B8C" w:rsidRDefault="00314527" w:rsidP="009D081E">
      <w:pPr>
        <w:spacing w:before="480" w:after="240"/>
        <w:rPr>
          <w:rFonts w:ascii="Times New Roman" w:hAnsi="Times New Roman"/>
          <w:b/>
          <w:szCs w:val="24"/>
          <w:lang w:val="pt-PT"/>
        </w:rPr>
      </w:pPr>
      <w:r w:rsidRPr="00EA0B8C">
        <w:rPr>
          <w:rFonts w:ascii="Times New Roman" w:hAnsi="Times New Roman"/>
          <w:b/>
          <w:szCs w:val="24"/>
          <w:lang w:val="pt-PT"/>
        </w:rPr>
        <w:t xml:space="preserve">1. </w:t>
      </w:r>
      <w:r w:rsidR="009D081E" w:rsidRPr="00EA0B8C">
        <w:rPr>
          <w:rFonts w:ascii="Times New Roman" w:hAnsi="Times New Roman"/>
          <w:b/>
          <w:szCs w:val="24"/>
          <w:lang w:val="pt-PT"/>
        </w:rPr>
        <w:t>Introdução</w:t>
      </w:r>
    </w:p>
    <w:p w:rsidR="002A30B6" w:rsidRPr="00EA0B8C" w:rsidRDefault="009D081E" w:rsidP="00D64BC7">
      <w:pPr>
        <w:spacing w:after="120" w:line="360" w:lineRule="auto"/>
        <w:ind w:firstLine="708"/>
        <w:jc w:val="both"/>
        <w:rPr>
          <w:rFonts w:ascii="Times New Roman" w:hAnsi="Times New Roman"/>
          <w:sz w:val="22"/>
          <w:szCs w:val="22"/>
          <w:lang w:val="pt-PT"/>
        </w:rPr>
      </w:pPr>
      <w:r w:rsidRPr="00EA0B8C">
        <w:rPr>
          <w:rFonts w:ascii="Times New Roman" w:hAnsi="Times New Roman"/>
          <w:sz w:val="22"/>
          <w:szCs w:val="22"/>
          <w:lang w:val="pt-PT"/>
        </w:rPr>
        <w:t xml:space="preserve">A Ilha Grande está localizada em Angra dos Reis, no litoral sul do estado do Rio de Janeiro (Figura 1). Nos últimos anos, </w:t>
      </w:r>
      <w:r w:rsidR="00F77148" w:rsidRPr="00EA0B8C">
        <w:rPr>
          <w:rFonts w:ascii="Times New Roman" w:hAnsi="Times New Roman"/>
          <w:sz w:val="22"/>
          <w:szCs w:val="22"/>
          <w:lang w:val="pt-PT"/>
        </w:rPr>
        <w:t>es</w:t>
      </w:r>
      <w:r w:rsidR="00BA6C48" w:rsidRPr="00EA0B8C">
        <w:rPr>
          <w:rFonts w:ascii="Times New Roman" w:hAnsi="Times New Roman"/>
          <w:sz w:val="22"/>
          <w:szCs w:val="22"/>
          <w:lang w:val="pt-PT"/>
        </w:rPr>
        <w:t>s</w:t>
      </w:r>
      <w:r w:rsidR="00F77148" w:rsidRPr="00EA0B8C">
        <w:rPr>
          <w:rFonts w:ascii="Times New Roman" w:hAnsi="Times New Roman"/>
          <w:sz w:val="22"/>
          <w:szCs w:val="22"/>
          <w:lang w:val="pt-PT"/>
        </w:rPr>
        <w:t>a área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vem apresentando problemas </w:t>
      </w:r>
      <w:r w:rsidR="00BA6C48" w:rsidRPr="00EA0B8C">
        <w:rPr>
          <w:rFonts w:ascii="Times New Roman" w:hAnsi="Times New Roman"/>
          <w:sz w:val="22"/>
          <w:szCs w:val="22"/>
          <w:lang w:val="pt-PT"/>
        </w:rPr>
        <w:t xml:space="preserve">em </w:t>
      </w:r>
      <w:r w:rsidRPr="00EA0B8C">
        <w:rPr>
          <w:rFonts w:ascii="Times New Roman" w:hAnsi="Times New Roman"/>
          <w:sz w:val="22"/>
          <w:szCs w:val="22"/>
          <w:lang w:val="pt-PT"/>
        </w:rPr>
        <w:t>decorr</w:t>
      </w:r>
      <w:r w:rsidR="00BA6C48" w:rsidRPr="00EA0B8C">
        <w:rPr>
          <w:rFonts w:ascii="Times New Roman" w:hAnsi="Times New Roman"/>
          <w:sz w:val="22"/>
          <w:szCs w:val="22"/>
          <w:lang w:val="pt-PT"/>
        </w:rPr>
        <w:t xml:space="preserve">ência da grande quantidade de lixo produzido na Ilha, principalmente nos períodos de férias e feriados, quando o número de visitantes aumenta bastante e, </w:t>
      </w:r>
      <w:r w:rsidR="00201E27" w:rsidRPr="00EA0B8C">
        <w:rPr>
          <w:rFonts w:ascii="Times New Roman" w:hAnsi="Times New Roman"/>
          <w:sz w:val="22"/>
          <w:szCs w:val="22"/>
          <w:lang w:val="pt-PT"/>
        </w:rPr>
        <w:t>com isso, a quantidade de resídu</w:t>
      </w:r>
      <w:r w:rsidR="00BA6C48" w:rsidRPr="00EA0B8C">
        <w:rPr>
          <w:rFonts w:ascii="Times New Roman" w:hAnsi="Times New Roman"/>
          <w:sz w:val="22"/>
          <w:szCs w:val="22"/>
          <w:lang w:val="pt-PT"/>
        </w:rPr>
        <w:t xml:space="preserve">os </w:t>
      </w:r>
      <w:r w:rsidRPr="00EA0B8C">
        <w:rPr>
          <w:rFonts w:ascii="Times New Roman" w:hAnsi="Times New Roman"/>
          <w:sz w:val="22"/>
          <w:szCs w:val="22"/>
          <w:lang w:val="pt-PT"/>
        </w:rPr>
        <w:t>acumula</w:t>
      </w:r>
      <w:r w:rsidR="00BA6C48" w:rsidRPr="00EA0B8C">
        <w:rPr>
          <w:rFonts w:ascii="Times New Roman" w:hAnsi="Times New Roman"/>
          <w:sz w:val="22"/>
          <w:szCs w:val="22"/>
          <w:lang w:val="pt-PT"/>
        </w:rPr>
        <w:t>dos neste ambiente (</w:t>
      </w:r>
      <w:r w:rsidR="00201E27" w:rsidRPr="00EA0B8C">
        <w:rPr>
          <w:rFonts w:ascii="Times New Roman" w:hAnsi="Times New Roman"/>
          <w:sz w:val="22"/>
          <w:szCs w:val="22"/>
          <w:lang w:val="pt-PT"/>
        </w:rPr>
        <w:t>PRADO</w:t>
      </w:r>
      <w:r w:rsidR="003F31EF" w:rsidRPr="00EA0B8C">
        <w:rPr>
          <w:rFonts w:ascii="Times New Roman" w:hAnsi="Times New Roman"/>
          <w:sz w:val="22"/>
          <w:szCs w:val="22"/>
          <w:lang w:val="pt-PT"/>
        </w:rPr>
        <w:t>, 2003</w:t>
      </w:r>
      <w:r w:rsidR="00156F7B" w:rsidRPr="00EA0B8C">
        <w:rPr>
          <w:rFonts w:ascii="Times New Roman" w:hAnsi="Times New Roman"/>
          <w:sz w:val="22"/>
          <w:szCs w:val="22"/>
          <w:lang w:val="pt-PT"/>
        </w:rPr>
        <w:t>)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. O acúmulo de lixo em diferentes locais tende a causar sérios danos sociais e ambientais, </w:t>
      </w:r>
      <w:r w:rsidR="002A30B6" w:rsidRPr="00EA0B8C">
        <w:rPr>
          <w:rFonts w:ascii="Times New Roman" w:hAnsi="Times New Roman"/>
          <w:sz w:val="22"/>
          <w:szCs w:val="22"/>
          <w:lang w:val="pt-PT"/>
        </w:rPr>
        <w:t xml:space="preserve">principalmente naquelas áreas cuja economia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depende </w:t>
      </w:r>
      <w:r w:rsidR="00BA6C48" w:rsidRPr="00EA0B8C">
        <w:rPr>
          <w:rFonts w:ascii="Times New Roman" w:hAnsi="Times New Roman"/>
          <w:sz w:val="22"/>
          <w:szCs w:val="22"/>
          <w:lang w:val="pt-PT"/>
        </w:rPr>
        <w:t>em grande parte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de um conjunto de atividades </w:t>
      </w:r>
      <w:r w:rsidR="002A30B6" w:rsidRPr="00EA0B8C">
        <w:rPr>
          <w:rFonts w:ascii="Times New Roman" w:hAnsi="Times New Roman"/>
          <w:sz w:val="22"/>
          <w:szCs w:val="22"/>
          <w:lang w:val="pt-PT"/>
        </w:rPr>
        <w:t>relacionados ao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turismo</w:t>
      </w:r>
      <w:r w:rsidR="002A30B6" w:rsidRPr="00EA0B8C">
        <w:rPr>
          <w:rFonts w:ascii="Times New Roman" w:hAnsi="Times New Roman"/>
          <w:sz w:val="22"/>
          <w:szCs w:val="22"/>
          <w:lang w:val="pt-PT"/>
        </w:rPr>
        <w:t xml:space="preserve"> (rede hoteleira, navegação, pesca, etc.), assim como, a biota marinha que em geral é diretamente afet</w:t>
      </w:r>
      <w:r w:rsidR="00990AA8" w:rsidRPr="00EA0B8C">
        <w:rPr>
          <w:rFonts w:ascii="Times New Roman" w:hAnsi="Times New Roman"/>
          <w:sz w:val="22"/>
          <w:szCs w:val="22"/>
          <w:lang w:val="pt-PT"/>
        </w:rPr>
        <w:t>ada por materiais, em especial a</w:t>
      </w:r>
      <w:r w:rsidR="002A30B6" w:rsidRPr="00EA0B8C">
        <w:rPr>
          <w:rFonts w:ascii="Times New Roman" w:hAnsi="Times New Roman"/>
          <w:sz w:val="22"/>
          <w:szCs w:val="22"/>
          <w:lang w:val="pt-PT"/>
        </w:rPr>
        <w:t>queles flutuantes</w:t>
      </w:r>
      <w:r w:rsidR="00562672" w:rsidRPr="00EA0B8C">
        <w:rPr>
          <w:rFonts w:ascii="Times New Roman" w:hAnsi="Times New Roman"/>
          <w:sz w:val="22"/>
          <w:szCs w:val="22"/>
          <w:lang w:val="pt-PT"/>
        </w:rPr>
        <w:t xml:space="preserve">. Nos litorais em geral predominam dois tipos de lixo: </w:t>
      </w:r>
      <w:r w:rsidR="00562672" w:rsidRPr="00EA0B8C">
        <w:rPr>
          <w:rFonts w:ascii="Times New Roman" w:hAnsi="Times New Roman"/>
          <w:sz w:val="22"/>
          <w:szCs w:val="22"/>
          <w:lang w:val="pt-PT"/>
        </w:rPr>
        <w:lastRenderedPageBreak/>
        <w:t>aqueles de fontes locais, normalmente deixado por banhistas e moradores; e o lixo não local, provenientes das correntes marinhas e da dinâmica de ondas e correntes junto à costa. O monitoramento de resíduos sólidos nos litorais e o conhecimento da origem destes materiais são necessários para que se possa compreender o grau de impacto no ambiente e</w:t>
      </w:r>
      <w:r w:rsidR="00453FCB" w:rsidRPr="00EA0B8C">
        <w:rPr>
          <w:rFonts w:ascii="Times New Roman" w:hAnsi="Times New Roman"/>
          <w:sz w:val="22"/>
          <w:szCs w:val="22"/>
          <w:lang w:val="pt-PT"/>
        </w:rPr>
        <w:t xml:space="preserve"> nos</w:t>
      </w:r>
      <w:r w:rsidR="00562672" w:rsidRPr="00EA0B8C">
        <w:rPr>
          <w:rFonts w:ascii="Times New Roman" w:hAnsi="Times New Roman"/>
          <w:sz w:val="22"/>
          <w:szCs w:val="22"/>
          <w:lang w:val="pt-PT"/>
        </w:rPr>
        <w:t xml:space="preserve"> ecossistemas costeiros, na saúde humana e na economia</w:t>
      </w:r>
      <w:r w:rsidR="002A30B6" w:rsidRPr="00EA0B8C">
        <w:rPr>
          <w:rFonts w:ascii="Times New Roman" w:hAnsi="Times New Roman"/>
          <w:sz w:val="22"/>
          <w:szCs w:val="22"/>
          <w:lang w:val="pt-PT"/>
        </w:rPr>
        <w:t xml:space="preserve"> (</w:t>
      </w:r>
      <w:r w:rsidR="00201E27" w:rsidRPr="00EA0B8C">
        <w:rPr>
          <w:rFonts w:ascii="Times New Roman" w:hAnsi="Times New Roman"/>
          <w:sz w:val="22"/>
          <w:szCs w:val="22"/>
          <w:lang w:val="pt-PT"/>
        </w:rPr>
        <w:t>SANTOS</w:t>
      </w:r>
      <w:r w:rsidR="002A30B6" w:rsidRPr="00EA0B8C">
        <w:rPr>
          <w:rFonts w:ascii="Times New Roman" w:hAnsi="Times New Roman"/>
          <w:sz w:val="22"/>
          <w:szCs w:val="22"/>
          <w:lang w:val="pt-PT"/>
        </w:rPr>
        <w:t xml:space="preserve"> et al., 2008</w:t>
      </w:r>
      <w:r w:rsidR="00372D55" w:rsidRPr="00EA0B8C">
        <w:rPr>
          <w:rFonts w:ascii="Times New Roman" w:hAnsi="Times New Roman"/>
          <w:sz w:val="22"/>
          <w:szCs w:val="22"/>
          <w:lang w:val="pt-PT"/>
        </w:rPr>
        <w:t>).</w:t>
      </w:r>
    </w:p>
    <w:p w:rsidR="009D081E" w:rsidRPr="00EA0B8C" w:rsidRDefault="007A0D87" w:rsidP="00562672">
      <w:pPr>
        <w:spacing w:after="120" w:line="360" w:lineRule="auto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4218317" cy="2984312"/>
            <wp:effectExtent l="19050" t="19050" r="10795" b="260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area de estu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991" cy="299893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D081E" w:rsidRPr="00EA0B8C" w:rsidRDefault="009D081E" w:rsidP="001F3EE3">
      <w:pPr>
        <w:pStyle w:val="SemEspaamento"/>
        <w:jc w:val="center"/>
        <w:rPr>
          <w:rFonts w:ascii="Times New Roman" w:hAnsi="Times New Roman"/>
          <w:sz w:val="20"/>
          <w:szCs w:val="20"/>
        </w:rPr>
      </w:pPr>
      <w:r w:rsidRPr="00EA0B8C">
        <w:rPr>
          <w:rFonts w:ascii="Times New Roman" w:hAnsi="Times New Roman"/>
          <w:sz w:val="20"/>
          <w:szCs w:val="20"/>
        </w:rPr>
        <w:t>Figura 1 – Mapa de localização de Ilha Grande. Fonte: Evelyn de Castro, 2016.</w:t>
      </w:r>
    </w:p>
    <w:p w:rsidR="00562672" w:rsidRPr="00EA0B8C" w:rsidRDefault="00562672" w:rsidP="009D081E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</w:p>
    <w:p w:rsidR="0002702D" w:rsidRPr="00EA0B8C" w:rsidRDefault="00AA521C" w:rsidP="00D64BC7">
      <w:pPr>
        <w:spacing w:before="120" w:after="120" w:line="360" w:lineRule="auto"/>
        <w:ind w:firstLine="708"/>
        <w:jc w:val="both"/>
        <w:rPr>
          <w:rFonts w:ascii="Times New Roman" w:hAnsi="Times New Roman"/>
          <w:sz w:val="22"/>
          <w:szCs w:val="22"/>
          <w:lang w:val="pt-PT"/>
        </w:rPr>
      </w:pPr>
      <w:r w:rsidRPr="00EA0B8C">
        <w:rPr>
          <w:rFonts w:ascii="Times New Roman" w:hAnsi="Times New Roman"/>
          <w:sz w:val="22"/>
          <w:szCs w:val="22"/>
          <w:lang w:val="pt-PT"/>
        </w:rPr>
        <w:t>A Ilha Grande</w:t>
      </w:r>
      <w:r w:rsidR="00536E91" w:rsidRPr="00EA0B8C">
        <w:rPr>
          <w:rFonts w:ascii="Times New Roman" w:hAnsi="Times New Roman"/>
          <w:sz w:val="22"/>
          <w:szCs w:val="22"/>
          <w:lang w:val="pt-PT"/>
        </w:rPr>
        <w:t xml:space="preserve"> em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Angra dos Reis</w:t>
      </w:r>
      <w:r w:rsidR="00536E91" w:rsidRPr="00EA0B8C">
        <w:rPr>
          <w:rFonts w:ascii="Times New Roman" w:hAnsi="Times New Roman"/>
          <w:sz w:val="22"/>
          <w:szCs w:val="22"/>
          <w:lang w:val="pt-PT"/>
        </w:rPr>
        <w:t xml:space="preserve">,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estado Rio de Janeiro (Figura 1), possui </w:t>
      </w:r>
      <w:r w:rsidR="00D64BC7">
        <w:rPr>
          <w:rFonts w:ascii="Times New Roman" w:hAnsi="Times New Roman"/>
          <w:sz w:val="22"/>
          <w:szCs w:val="22"/>
          <w:lang w:val="pt-PT"/>
        </w:rPr>
        <w:t xml:space="preserve">cerca de </w:t>
      </w:r>
      <w:r w:rsidR="00314527" w:rsidRPr="00EA0B8C">
        <w:rPr>
          <w:rFonts w:ascii="Times New Roman" w:hAnsi="Times New Roman"/>
          <w:sz w:val="22"/>
          <w:szCs w:val="22"/>
          <w:lang w:val="pt-PT"/>
        </w:rPr>
        <w:t xml:space="preserve">100 praias nos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155 km de litoral. </w:t>
      </w:r>
      <w:r w:rsidR="00AC6D73" w:rsidRPr="00EA0B8C">
        <w:rPr>
          <w:rFonts w:ascii="Times New Roman" w:hAnsi="Times New Roman"/>
          <w:sz w:val="22"/>
          <w:szCs w:val="22"/>
          <w:lang w:val="pt-PT"/>
        </w:rPr>
        <w:t xml:space="preserve">As praias de Dois </w:t>
      </w:r>
      <w:r w:rsidR="00314527" w:rsidRPr="00EA0B8C">
        <w:rPr>
          <w:rFonts w:ascii="Times New Roman" w:hAnsi="Times New Roman"/>
          <w:sz w:val="22"/>
          <w:szCs w:val="22"/>
          <w:lang w:val="pt-PT"/>
        </w:rPr>
        <w:t>R</w:t>
      </w:r>
      <w:r w:rsidR="00AC6D73" w:rsidRPr="00EA0B8C">
        <w:rPr>
          <w:rFonts w:ascii="Times New Roman" w:hAnsi="Times New Roman"/>
          <w:sz w:val="22"/>
          <w:szCs w:val="22"/>
          <w:lang w:val="pt-PT"/>
        </w:rPr>
        <w:t xml:space="preserve">ios e Lopes Mendes, selecionadas para este estudo, estão localizadas na borda </w:t>
      </w:r>
      <w:r w:rsidR="00314527" w:rsidRPr="00EA0B8C">
        <w:rPr>
          <w:rFonts w:ascii="Times New Roman" w:hAnsi="Times New Roman"/>
          <w:sz w:val="22"/>
          <w:szCs w:val="22"/>
          <w:lang w:val="pt-PT"/>
        </w:rPr>
        <w:t>sul-oriental da Ilha Grande</w:t>
      </w:r>
      <w:r w:rsidR="00AC6D73" w:rsidRPr="00EA0B8C">
        <w:rPr>
          <w:rFonts w:ascii="Times New Roman" w:hAnsi="Times New Roman"/>
          <w:sz w:val="22"/>
          <w:szCs w:val="22"/>
          <w:lang w:val="pt-PT"/>
        </w:rPr>
        <w:t xml:space="preserve"> e voltadas para o oceano</w:t>
      </w:r>
      <w:r w:rsidR="00536E91" w:rsidRPr="00EA0B8C">
        <w:rPr>
          <w:rFonts w:ascii="Times New Roman" w:hAnsi="Times New Roman"/>
          <w:sz w:val="22"/>
          <w:szCs w:val="22"/>
          <w:lang w:val="pt-PT"/>
        </w:rPr>
        <w:t xml:space="preserve"> e </w:t>
      </w:r>
      <w:r w:rsidR="00314527" w:rsidRPr="00EA0B8C">
        <w:rPr>
          <w:rFonts w:ascii="Times New Roman" w:hAnsi="Times New Roman"/>
          <w:sz w:val="22"/>
          <w:szCs w:val="22"/>
          <w:lang w:val="pt-PT"/>
        </w:rPr>
        <w:t xml:space="preserve">expostas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à aproximação de ondas </w:t>
      </w:r>
      <w:r w:rsidR="00536E91" w:rsidRPr="00EA0B8C">
        <w:rPr>
          <w:rFonts w:ascii="Times New Roman" w:hAnsi="Times New Roman"/>
          <w:sz w:val="22"/>
          <w:szCs w:val="22"/>
          <w:lang w:val="pt-PT"/>
        </w:rPr>
        <w:t>de tempestades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(GRALATO et al. 2015). </w:t>
      </w:r>
      <w:r w:rsidR="00AC6D73" w:rsidRPr="00EA0B8C">
        <w:rPr>
          <w:rFonts w:ascii="Times New Roman" w:hAnsi="Times New Roman"/>
          <w:sz w:val="22"/>
          <w:szCs w:val="22"/>
          <w:lang w:val="pt-PT"/>
        </w:rPr>
        <w:t>A praia de Dois Rios (Figura 1)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 possui cerca de 1.300 m de extensão e está localizada dentro de uma enseada</w:t>
      </w:r>
      <w:r w:rsidR="001E662B" w:rsidRPr="00EA0B8C">
        <w:rPr>
          <w:rFonts w:ascii="Times New Roman" w:hAnsi="Times New Roman"/>
          <w:sz w:val="22"/>
          <w:szCs w:val="22"/>
          <w:lang w:val="pt-PT"/>
        </w:rPr>
        <w:t xml:space="preserve">, 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limitada nas suas extremidades por rios, o que </w:t>
      </w:r>
      <w:r w:rsidR="00536E91" w:rsidRPr="00EA0B8C">
        <w:rPr>
          <w:rFonts w:ascii="Times New Roman" w:hAnsi="Times New Roman"/>
          <w:sz w:val="22"/>
          <w:szCs w:val="22"/>
          <w:lang w:val="pt-PT"/>
        </w:rPr>
        <w:t>deu origem ao no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me </w:t>
      </w:r>
      <w:r w:rsidR="00536E91" w:rsidRPr="00EA0B8C">
        <w:rPr>
          <w:rFonts w:ascii="Times New Roman" w:hAnsi="Times New Roman"/>
          <w:sz w:val="22"/>
          <w:szCs w:val="22"/>
          <w:lang w:val="pt-PT"/>
        </w:rPr>
        <w:t>d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>esta praia. Nessa área</w:t>
      </w:r>
      <w:r w:rsidR="001E662B" w:rsidRPr="00EA0B8C">
        <w:rPr>
          <w:rFonts w:ascii="Times New Roman" w:hAnsi="Times New Roman"/>
          <w:sz w:val="22"/>
          <w:szCs w:val="22"/>
          <w:lang w:val="pt-PT"/>
        </w:rPr>
        <w:t>,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 está localizada a Vila de Dois Rios, com cerca de 150 moradores</w:t>
      </w:r>
      <w:r w:rsidR="005A3658" w:rsidRPr="00EA0B8C">
        <w:rPr>
          <w:rFonts w:ascii="Times New Roman" w:hAnsi="Times New Roman"/>
          <w:sz w:val="22"/>
          <w:szCs w:val="22"/>
          <w:lang w:val="pt-PT"/>
        </w:rPr>
        <w:t>,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 e o </w:t>
      </w:r>
      <w:r w:rsidR="004A4E54">
        <w:rPr>
          <w:rFonts w:ascii="Times New Roman" w:hAnsi="Times New Roman"/>
          <w:sz w:val="22"/>
          <w:szCs w:val="22"/>
          <w:lang w:val="pt-PT"/>
        </w:rPr>
        <w:t xml:space="preserve">Centro </w:t>
      </w:r>
      <w:r w:rsidR="00922748">
        <w:rPr>
          <w:rFonts w:ascii="Times New Roman" w:hAnsi="Times New Roman"/>
          <w:sz w:val="22"/>
          <w:szCs w:val="22"/>
          <w:lang w:val="pt-PT"/>
        </w:rPr>
        <w:t>de Estudos Ambientais e Desenvo</w:t>
      </w:r>
      <w:r w:rsidR="004A4E54">
        <w:rPr>
          <w:rFonts w:ascii="Times New Roman" w:hAnsi="Times New Roman"/>
          <w:sz w:val="22"/>
          <w:szCs w:val="22"/>
          <w:lang w:val="pt-PT"/>
        </w:rPr>
        <w:t>lvimento Sustentável (</w:t>
      </w:r>
      <w:r w:rsidR="00536E91" w:rsidRPr="00EA0B8C">
        <w:rPr>
          <w:rFonts w:ascii="Times New Roman" w:hAnsi="Times New Roman"/>
          <w:sz w:val="22"/>
          <w:szCs w:val="22"/>
          <w:lang w:val="pt-PT"/>
        </w:rPr>
        <w:t>CEADS-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>UERJ</w:t>
      </w:r>
      <w:r w:rsidR="004A4E54">
        <w:rPr>
          <w:rFonts w:ascii="Times New Roman" w:hAnsi="Times New Roman"/>
          <w:sz w:val="22"/>
          <w:szCs w:val="22"/>
          <w:lang w:val="pt-PT"/>
        </w:rPr>
        <w:t>)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. Esta praia apresenta um perfil suave, com </w:t>
      </w:r>
      <w:r w:rsidR="00314CEC" w:rsidRPr="00EA0B8C">
        <w:rPr>
          <w:rFonts w:ascii="Times New Roman" w:hAnsi="Times New Roman"/>
          <w:sz w:val="22"/>
          <w:szCs w:val="22"/>
          <w:lang w:val="pt-PT"/>
        </w:rPr>
        <w:t>deslocamento expressivo d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a linha d’água em resposta as </w:t>
      </w:r>
      <w:r w:rsidR="00314CEC" w:rsidRPr="00EA0B8C">
        <w:rPr>
          <w:rFonts w:ascii="Times New Roman" w:hAnsi="Times New Roman"/>
          <w:sz w:val="22"/>
          <w:szCs w:val="22"/>
          <w:lang w:val="pt-PT"/>
        </w:rPr>
        <w:t>variações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 nas condições de mar e de maré (GRALATO, 2016).A praia de Lopes Mendes</w:t>
      </w:r>
      <w:r w:rsidR="00680806" w:rsidRPr="00EA0B8C">
        <w:rPr>
          <w:rFonts w:ascii="Times New Roman" w:hAnsi="Times New Roman"/>
          <w:sz w:val="22"/>
          <w:szCs w:val="22"/>
          <w:lang w:val="pt-PT"/>
        </w:rPr>
        <w:t xml:space="preserve">, com 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2.500 m de extensão é limitada </w:t>
      </w:r>
      <w:r w:rsidR="00314CEC" w:rsidRPr="00EA0B8C">
        <w:rPr>
          <w:rFonts w:ascii="Times New Roman" w:hAnsi="Times New Roman"/>
          <w:sz w:val="22"/>
          <w:szCs w:val="22"/>
          <w:lang w:val="pt-PT"/>
        </w:rPr>
        <w:t>porpromontóriosem ambas as extremidades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. </w:t>
      </w:r>
      <w:r w:rsidR="00680806" w:rsidRPr="00EA0B8C">
        <w:rPr>
          <w:rFonts w:ascii="Times New Roman" w:hAnsi="Times New Roman"/>
          <w:sz w:val="22"/>
          <w:szCs w:val="22"/>
          <w:lang w:val="pt-PT"/>
        </w:rPr>
        <w:t>O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 xml:space="preserve"> mar é</w:t>
      </w:r>
      <w:r w:rsidR="00680806" w:rsidRPr="00EA0B8C">
        <w:rPr>
          <w:rFonts w:ascii="Times New Roman" w:hAnsi="Times New Roman"/>
          <w:sz w:val="22"/>
          <w:szCs w:val="22"/>
          <w:lang w:val="pt-PT"/>
        </w:rPr>
        <w:t xml:space="preserve"> geralmente 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>agitado devido a exposição diretaà entrada de ondas na enseada, que incidem na praia com grande energiaalcanç</w:t>
      </w:r>
      <w:r w:rsidR="00536E91" w:rsidRPr="00EA0B8C">
        <w:rPr>
          <w:rFonts w:ascii="Times New Roman" w:hAnsi="Times New Roman"/>
          <w:sz w:val="22"/>
          <w:szCs w:val="22"/>
          <w:lang w:val="pt-PT"/>
        </w:rPr>
        <w:t xml:space="preserve">ando cerca de 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>3 metros de altura durante a ocorrência de ressacas (</w:t>
      </w:r>
      <w:r w:rsidR="00390BAB" w:rsidRPr="00EA0B8C">
        <w:rPr>
          <w:rFonts w:ascii="Times New Roman" w:hAnsi="Times New Roman"/>
          <w:sz w:val="22"/>
          <w:szCs w:val="22"/>
          <w:lang w:val="pt-PT"/>
        </w:rPr>
        <w:t>GODOI et al., 201</w:t>
      </w:r>
      <w:r w:rsidR="0002702D" w:rsidRPr="00EA0B8C">
        <w:rPr>
          <w:rFonts w:ascii="Times New Roman" w:hAnsi="Times New Roman"/>
          <w:sz w:val="22"/>
          <w:szCs w:val="22"/>
          <w:lang w:val="pt-PT"/>
        </w:rPr>
        <w:t>1).</w:t>
      </w:r>
    </w:p>
    <w:p w:rsidR="009D081E" w:rsidRPr="00EA0B8C" w:rsidRDefault="00314527" w:rsidP="00DB6943">
      <w:pPr>
        <w:spacing w:after="120"/>
        <w:rPr>
          <w:rFonts w:ascii="Times New Roman" w:hAnsi="Times New Roman"/>
          <w:b/>
          <w:sz w:val="22"/>
          <w:szCs w:val="22"/>
          <w:lang w:val="pt-PT"/>
        </w:rPr>
      </w:pPr>
      <w:r w:rsidRPr="00EA0B8C">
        <w:rPr>
          <w:rFonts w:ascii="Times New Roman" w:hAnsi="Times New Roman"/>
          <w:b/>
          <w:sz w:val="22"/>
          <w:szCs w:val="22"/>
          <w:lang w:val="pt-PT"/>
        </w:rPr>
        <w:lastRenderedPageBreak/>
        <w:t xml:space="preserve">2. </w:t>
      </w:r>
      <w:r w:rsidR="009D081E" w:rsidRPr="00EA0B8C">
        <w:rPr>
          <w:rFonts w:ascii="Times New Roman" w:hAnsi="Times New Roman"/>
          <w:b/>
          <w:sz w:val="22"/>
          <w:szCs w:val="22"/>
          <w:lang w:val="pt-PT"/>
        </w:rPr>
        <w:t>Metodologia</w:t>
      </w:r>
    </w:p>
    <w:p w:rsidR="001D4D59" w:rsidRPr="00EA0B8C" w:rsidRDefault="001D4D59" w:rsidP="00D64BC7">
      <w:pPr>
        <w:spacing w:after="120" w:line="360" w:lineRule="auto"/>
        <w:ind w:firstLine="708"/>
        <w:jc w:val="both"/>
        <w:rPr>
          <w:rFonts w:ascii="Times New Roman" w:hAnsi="Times New Roman"/>
          <w:sz w:val="22"/>
          <w:szCs w:val="22"/>
          <w:lang w:val="pt-PT"/>
        </w:rPr>
      </w:pPr>
      <w:r w:rsidRPr="00EA0B8C">
        <w:rPr>
          <w:rFonts w:ascii="Times New Roman" w:hAnsi="Times New Roman"/>
          <w:sz w:val="22"/>
          <w:szCs w:val="22"/>
          <w:lang w:val="pt-PT"/>
        </w:rPr>
        <w:t xml:space="preserve">A metodologia da pesquisa contou com dois trabalhos de campo, realizados nas estações de inverno (2015) e verão (2016). A partir disso, foi feita a contagem, identificação e classificação dos materiais encontrados no pós-praia (parte emersa da praia). No total, foram selecionados 5 </w:t>
      </w:r>
      <w:r w:rsidR="00D64BC7">
        <w:rPr>
          <w:rFonts w:ascii="Times New Roman" w:hAnsi="Times New Roman"/>
          <w:sz w:val="22"/>
          <w:szCs w:val="22"/>
          <w:lang w:val="pt-PT"/>
        </w:rPr>
        <w:t>áreas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de monitoramento, sendo 2 na praia de Dois Rios e </w:t>
      </w:r>
      <w:r w:rsidR="00891440" w:rsidRPr="00EA0B8C">
        <w:rPr>
          <w:rFonts w:ascii="Times New Roman" w:hAnsi="Times New Roman"/>
          <w:sz w:val="22"/>
          <w:szCs w:val="22"/>
          <w:lang w:val="pt-PT"/>
        </w:rPr>
        <w:t>3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em Lopes Mendes. Os locais foram definidos com base na extensão do arco praial. Foram selecionadas áreas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no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pós-praia com dimensões de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10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x 50 metros. O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lixo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encontrado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nas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praias estudadas foi contado, catalogado e fotografado, para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 xml:space="preserve">a </w:t>
      </w:r>
      <w:r w:rsidRPr="00EA0B8C">
        <w:rPr>
          <w:rFonts w:ascii="Times New Roman" w:hAnsi="Times New Roman"/>
          <w:sz w:val="22"/>
          <w:szCs w:val="22"/>
          <w:lang w:val="pt-PT"/>
        </w:rPr>
        <w:t>posterior caracterização do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smateriais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e verificação do estado de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preservação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destes,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necessário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para se entender a relação entre a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s áreas fonte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e a distribuição. Os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 xml:space="preserve">resultados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foram processados no </w:t>
      </w:r>
      <w:r w:rsidRPr="00EA0B8C">
        <w:rPr>
          <w:rFonts w:ascii="Times New Roman" w:hAnsi="Times New Roman"/>
          <w:i/>
          <w:sz w:val="22"/>
          <w:szCs w:val="22"/>
          <w:lang w:val="pt-PT"/>
        </w:rPr>
        <w:t>software Microsoft Excel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, onde foram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 xml:space="preserve">confeccionados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gráficos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 xml:space="preserve">e tabelas, contendo a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quantidade, o tipo de material e demais </w:t>
      </w:r>
      <w:r w:rsidR="002A6F11" w:rsidRPr="00EA0B8C">
        <w:rPr>
          <w:rFonts w:ascii="Times New Roman" w:hAnsi="Times New Roman"/>
          <w:sz w:val="22"/>
          <w:szCs w:val="22"/>
          <w:lang w:val="pt-PT"/>
        </w:rPr>
        <w:t>informações</w:t>
      </w:r>
      <w:r w:rsidRPr="00EA0B8C">
        <w:rPr>
          <w:rFonts w:ascii="Times New Roman" w:hAnsi="Times New Roman"/>
          <w:sz w:val="22"/>
          <w:szCs w:val="22"/>
          <w:lang w:val="pt-PT"/>
        </w:rPr>
        <w:t>.</w:t>
      </w:r>
    </w:p>
    <w:p w:rsidR="009D081E" w:rsidRPr="00EA0B8C" w:rsidRDefault="00314527" w:rsidP="009D081E">
      <w:pPr>
        <w:spacing w:before="480" w:after="240"/>
        <w:rPr>
          <w:rFonts w:ascii="Times New Roman" w:hAnsi="Times New Roman"/>
          <w:b/>
          <w:sz w:val="22"/>
          <w:szCs w:val="22"/>
          <w:lang w:val="pt-PT"/>
        </w:rPr>
      </w:pPr>
      <w:r w:rsidRPr="00EA0B8C">
        <w:rPr>
          <w:rFonts w:ascii="Times New Roman" w:hAnsi="Times New Roman"/>
          <w:b/>
          <w:sz w:val="22"/>
          <w:szCs w:val="22"/>
          <w:lang w:val="pt-PT"/>
        </w:rPr>
        <w:t xml:space="preserve">3. </w:t>
      </w:r>
      <w:r w:rsidR="009D081E" w:rsidRPr="00EA0B8C">
        <w:rPr>
          <w:rFonts w:ascii="Times New Roman" w:hAnsi="Times New Roman"/>
          <w:b/>
          <w:sz w:val="22"/>
          <w:szCs w:val="22"/>
          <w:lang w:val="pt-PT"/>
        </w:rPr>
        <w:t xml:space="preserve">Resultados e </w:t>
      </w:r>
      <w:r w:rsidRPr="00EA0B8C">
        <w:rPr>
          <w:rFonts w:ascii="Times New Roman" w:hAnsi="Times New Roman"/>
          <w:b/>
          <w:sz w:val="22"/>
          <w:szCs w:val="22"/>
          <w:lang w:val="pt-PT"/>
        </w:rPr>
        <w:t>d</w:t>
      </w:r>
      <w:r w:rsidR="009D081E" w:rsidRPr="00EA0B8C">
        <w:rPr>
          <w:rFonts w:ascii="Times New Roman" w:hAnsi="Times New Roman"/>
          <w:b/>
          <w:sz w:val="22"/>
          <w:szCs w:val="22"/>
          <w:lang w:val="pt-PT"/>
        </w:rPr>
        <w:t>iscuss</w:t>
      </w:r>
      <w:r w:rsidRPr="00EA0B8C">
        <w:rPr>
          <w:rFonts w:ascii="Times New Roman" w:hAnsi="Times New Roman"/>
          <w:b/>
          <w:sz w:val="22"/>
          <w:szCs w:val="22"/>
          <w:lang w:val="pt-PT"/>
        </w:rPr>
        <w:t>ão</w:t>
      </w:r>
    </w:p>
    <w:p w:rsidR="00350614" w:rsidRPr="00EA0B8C" w:rsidRDefault="007D0E11" w:rsidP="00A97C74">
      <w:pPr>
        <w:spacing w:after="120" w:line="360" w:lineRule="auto"/>
        <w:ind w:firstLine="708"/>
        <w:jc w:val="both"/>
        <w:rPr>
          <w:rFonts w:ascii="Times New Roman" w:hAnsi="Times New Roman"/>
          <w:sz w:val="22"/>
          <w:szCs w:val="22"/>
          <w:lang w:val="pt-PT"/>
        </w:rPr>
      </w:pPr>
      <w:r w:rsidRPr="00EA0B8C">
        <w:rPr>
          <w:rFonts w:ascii="Times New Roman" w:hAnsi="Times New Roman"/>
          <w:sz w:val="22"/>
          <w:szCs w:val="22"/>
          <w:lang w:val="pt-PT"/>
        </w:rPr>
        <w:t xml:space="preserve">Os resultados </w:t>
      </w:r>
      <w:r w:rsidR="002F0F16" w:rsidRPr="00EA0B8C">
        <w:rPr>
          <w:rFonts w:ascii="Times New Roman" w:hAnsi="Times New Roman"/>
          <w:sz w:val="22"/>
          <w:szCs w:val="22"/>
          <w:lang w:val="pt-PT"/>
        </w:rPr>
        <w:t>obtidos por meio d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os monitoramentos realizados nas praias </w:t>
      </w:r>
      <w:r w:rsidR="002F0F16" w:rsidRPr="00EA0B8C">
        <w:rPr>
          <w:rFonts w:ascii="Times New Roman" w:hAnsi="Times New Roman"/>
          <w:sz w:val="22"/>
          <w:szCs w:val="22"/>
          <w:lang w:val="pt-PT"/>
        </w:rPr>
        <w:t xml:space="preserve">estudadas entre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as estações de inverno e verão </w:t>
      </w:r>
      <w:r w:rsidR="002F0F16" w:rsidRPr="00EA0B8C">
        <w:rPr>
          <w:rFonts w:ascii="Times New Roman" w:hAnsi="Times New Roman"/>
          <w:sz w:val="22"/>
          <w:szCs w:val="22"/>
          <w:lang w:val="pt-PT"/>
        </w:rPr>
        <w:t xml:space="preserve">(2015 e </w:t>
      </w:r>
      <w:r w:rsidRPr="00EA0B8C">
        <w:rPr>
          <w:rFonts w:ascii="Times New Roman" w:hAnsi="Times New Roman"/>
          <w:sz w:val="22"/>
          <w:szCs w:val="22"/>
          <w:lang w:val="pt-PT"/>
        </w:rPr>
        <w:t>2016</w:t>
      </w:r>
      <w:r w:rsidR="002F0F16" w:rsidRPr="00EA0B8C">
        <w:rPr>
          <w:rFonts w:ascii="Times New Roman" w:hAnsi="Times New Roman"/>
          <w:sz w:val="22"/>
          <w:szCs w:val="22"/>
          <w:lang w:val="pt-PT"/>
        </w:rPr>
        <w:t>, respectivamente)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, </w:t>
      </w:r>
      <w:r w:rsidR="002F0F16" w:rsidRPr="00EA0B8C">
        <w:rPr>
          <w:rFonts w:ascii="Times New Roman" w:hAnsi="Times New Roman"/>
          <w:sz w:val="22"/>
          <w:szCs w:val="22"/>
          <w:lang w:val="pt-PT"/>
        </w:rPr>
        <w:t>apontam para uma maior concentração de lixo em Lopes Mendes</w:t>
      </w:r>
      <w:r w:rsidR="00350614" w:rsidRPr="00EA0B8C">
        <w:rPr>
          <w:rFonts w:ascii="Times New Roman" w:hAnsi="Times New Roman"/>
          <w:sz w:val="22"/>
          <w:szCs w:val="22"/>
          <w:lang w:val="pt-PT"/>
        </w:rPr>
        <w:t xml:space="preserve"> (Tabela I e Figura 2)</w:t>
      </w:r>
      <w:r w:rsidR="002F0F16" w:rsidRPr="00EA0B8C">
        <w:rPr>
          <w:rFonts w:ascii="Times New Roman" w:hAnsi="Times New Roman"/>
          <w:sz w:val="22"/>
          <w:szCs w:val="22"/>
          <w:lang w:val="pt-PT"/>
        </w:rPr>
        <w:t>, principalmente no meio do arco praial (área do perfil 2) e setor sudeste (área do perfil 1). Apesar do maior fluxo de turistas no setor noroeste (área do perfil 3), o lixo é diariamente recolhido pelos ambulantes que trabalham n</w:t>
      </w:r>
      <w:r w:rsidR="00350614" w:rsidRPr="00EA0B8C">
        <w:rPr>
          <w:rFonts w:ascii="Times New Roman" w:hAnsi="Times New Roman"/>
          <w:sz w:val="22"/>
          <w:szCs w:val="22"/>
          <w:lang w:val="pt-PT"/>
        </w:rPr>
        <w:t>este</w:t>
      </w:r>
      <w:r w:rsidR="002F0F16" w:rsidRPr="00EA0B8C">
        <w:rPr>
          <w:rFonts w:ascii="Times New Roman" w:hAnsi="Times New Roman"/>
          <w:sz w:val="22"/>
          <w:szCs w:val="22"/>
          <w:lang w:val="pt-PT"/>
        </w:rPr>
        <w:t xml:space="preserve"> local, o que não ocorre nas demais áreas. </w:t>
      </w:r>
      <w:r w:rsidR="00350614" w:rsidRPr="00EA0B8C">
        <w:rPr>
          <w:rFonts w:ascii="Times New Roman" w:hAnsi="Times New Roman"/>
          <w:sz w:val="22"/>
          <w:szCs w:val="22"/>
          <w:lang w:val="pt-PT"/>
        </w:rPr>
        <w:t xml:space="preserve">Em Dois Rios </w:t>
      </w:r>
      <w:r w:rsidR="00B95AAE" w:rsidRPr="00EA0B8C">
        <w:rPr>
          <w:rFonts w:ascii="Times New Roman" w:hAnsi="Times New Roman"/>
          <w:sz w:val="22"/>
          <w:szCs w:val="22"/>
          <w:lang w:val="pt-PT"/>
        </w:rPr>
        <w:t>a concentração de lixo foi maior no meio do arco praial (área do perfil 2</w:t>
      </w:r>
      <w:r w:rsidR="00A35627" w:rsidRPr="00EA0B8C">
        <w:rPr>
          <w:rFonts w:ascii="Times New Roman" w:hAnsi="Times New Roman"/>
          <w:sz w:val="22"/>
          <w:szCs w:val="22"/>
          <w:lang w:val="pt-PT"/>
        </w:rPr>
        <w:t xml:space="preserve"> - Tabela I e Figura 2</w:t>
      </w:r>
      <w:r w:rsidR="00B95AAE" w:rsidRPr="00EA0B8C">
        <w:rPr>
          <w:rFonts w:ascii="Times New Roman" w:hAnsi="Times New Roman"/>
          <w:sz w:val="22"/>
          <w:szCs w:val="22"/>
          <w:lang w:val="pt-PT"/>
        </w:rPr>
        <w:t xml:space="preserve">). Neste local, principalmente no verão, existe uma </w:t>
      </w:r>
      <w:r w:rsidR="00341F8C" w:rsidRPr="00EA0B8C">
        <w:rPr>
          <w:rFonts w:ascii="Times New Roman" w:hAnsi="Times New Roman"/>
          <w:sz w:val="22"/>
          <w:szCs w:val="22"/>
          <w:lang w:val="pt-PT"/>
        </w:rPr>
        <w:t>fluxo</w:t>
      </w:r>
      <w:r w:rsidR="00B95AAE" w:rsidRPr="00EA0B8C">
        <w:rPr>
          <w:rFonts w:ascii="Times New Roman" w:hAnsi="Times New Roman"/>
          <w:sz w:val="22"/>
          <w:szCs w:val="22"/>
          <w:lang w:val="pt-PT"/>
        </w:rPr>
        <w:t xml:space="preserve"> maior de </w:t>
      </w:r>
      <w:r w:rsidR="00341F8C" w:rsidRPr="00EA0B8C">
        <w:rPr>
          <w:rFonts w:ascii="Times New Roman" w:hAnsi="Times New Roman"/>
          <w:sz w:val="22"/>
          <w:szCs w:val="22"/>
          <w:lang w:val="pt-PT"/>
        </w:rPr>
        <w:t>turistas</w:t>
      </w:r>
      <w:r w:rsidR="00B95AAE" w:rsidRPr="00EA0B8C">
        <w:rPr>
          <w:rFonts w:ascii="Times New Roman" w:hAnsi="Times New Roman"/>
          <w:sz w:val="22"/>
          <w:szCs w:val="22"/>
          <w:lang w:val="pt-PT"/>
        </w:rPr>
        <w:t xml:space="preserve"> e um comércio</w:t>
      </w:r>
      <w:r w:rsidR="00A35627" w:rsidRPr="00EA0B8C">
        <w:rPr>
          <w:rFonts w:ascii="Times New Roman" w:hAnsi="Times New Roman"/>
          <w:sz w:val="22"/>
          <w:szCs w:val="22"/>
          <w:lang w:val="pt-PT"/>
        </w:rPr>
        <w:t xml:space="preserve"> incipiente</w:t>
      </w:r>
      <w:r w:rsidR="00B95AAE" w:rsidRPr="00EA0B8C">
        <w:rPr>
          <w:rFonts w:ascii="Times New Roman" w:hAnsi="Times New Roman"/>
          <w:sz w:val="22"/>
          <w:szCs w:val="22"/>
          <w:lang w:val="pt-PT"/>
        </w:rPr>
        <w:t xml:space="preserve"> que</w:t>
      </w:r>
      <w:r w:rsidR="00A35627" w:rsidRPr="00EA0B8C">
        <w:rPr>
          <w:rFonts w:ascii="Times New Roman" w:hAnsi="Times New Roman"/>
          <w:sz w:val="22"/>
          <w:szCs w:val="22"/>
          <w:lang w:val="pt-PT"/>
        </w:rPr>
        <w:t>,</w:t>
      </w:r>
      <w:r w:rsidR="00B95AAE" w:rsidRPr="00EA0B8C">
        <w:rPr>
          <w:rFonts w:ascii="Times New Roman" w:hAnsi="Times New Roman"/>
          <w:sz w:val="22"/>
          <w:szCs w:val="22"/>
          <w:lang w:val="pt-PT"/>
        </w:rPr>
        <w:t xml:space="preserve"> possivelmente</w:t>
      </w:r>
      <w:r w:rsidR="00A35627" w:rsidRPr="00EA0B8C">
        <w:rPr>
          <w:rFonts w:ascii="Times New Roman" w:hAnsi="Times New Roman"/>
          <w:sz w:val="22"/>
          <w:szCs w:val="22"/>
          <w:lang w:val="pt-PT"/>
        </w:rPr>
        <w:t>,</w:t>
      </w:r>
      <w:r w:rsidR="00B95AAE" w:rsidRPr="00EA0B8C">
        <w:rPr>
          <w:rFonts w:ascii="Times New Roman" w:hAnsi="Times New Roman"/>
          <w:sz w:val="22"/>
          <w:szCs w:val="22"/>
          <w:lang w:val="pt-PT"/>
        </w:rPr>
        <w:t xml:space="preserve"> estejam contribuindo com o descarte irregular de lixo </w:t>
      </w:r>
      <w:r w:rsidR="00A35627" w:rsidRPr="00EA0B8C">
        <w:rPr>
          <w:rFonts w:ascii="Times New Roman" w:hAnsi="Times New Roman"/>
          <w:sz w:val="22"/>
          <w:szCs w:val="22"/>
          <w:lang w:val="pt-PT"/>
        </w:rPr>
        <w:t>na praia.</w:t>
      </w:r>
    </w:p>
    <w:p w:rsidR="00FE3F87" w:rsidRPr="00EA0B8C" w:rsidRDefault="00F84DB2" w:rsidP="00A97C74">
      <w:pPr>
        <w:spacing w:after="120" w:line="360" w:lineRule="auto"/>
        <w:ind w:firstLine="708"/>
        <w:jc w:val="both"/>
        <w:rPr>
          <w:rFonts w:ascii="Times New Roman" w:hAnsi="Times New Roman"/>
          <w:sz w:val="22"/>
          <w:szCs w:val="22"/>
          <w:lang w:val="pt-PT"/>
        </w:rPr>
      </w:pPr>
      <w:r w:rsidRPr="00EA0B8C">
        <w:rPr>
          <w:rFonts w:ascii="Times New Roman" w:hAnsi="Times New Roman"/>
          <w:sz w:val="22"/>
          <w:szCs w:val="22"/>
          <w:lang w:val="pt-PT"/>
        </w:rPr>
        <w:t xml:space="preserve">Em ambas as praias estudadas, o plástico representa o lixo mais facilmente identificado, </w:t>
      </w:r>
      <w:r w:rsidR="003A36D5" w:rsidRPr="00EA0B8C">
        <w:rPr>
          <w:rFonts w:ascii="Times New Roman" w:hAnsi="Times New Roman"/>
          <w:sz w:val="22"/>
          <w:szCs w:val="22"/>
          <w:lang w:val="pt-PT"/>
        </w:rPr>
        <w:t>totalizando</w:t>
      </w:r>
      <w:r w:rsidR="00A97C74">
        <w:rPr>
          <w:rFonts w:ascii="Times New Roman" w:hAnsi="Times New Roman"/>
          <w:sz w:val="22"/>
          <w:szCs w:val="22"/>
          <w:lang w:val="pt-PT"/>
        </w:rPr>
        <w:t xml:space="preserve"> </w:t>
      </w:r>
      <w:r w:rsidR="00077704" w:rsidRPr="00EA0B8C">
        <w:rPr>
          <w:rFonts w:ascii="Times New Roman" w:hAnsi="Times New Roman"/>
          <w:sz w:val="22"/>
          <w:szCs w:val="22"/>
          <w:lang w:val="pt-PT"/>
        </w:rPr>
        <w:t xml:space="preserve">443 </w:t>
      </w:r>
      <w:r w:rsidRPr="00EA0B8C">
        <w:rPr>
          <w:rFonts w:ascii="Times New Roman" w:hAnsi="Times New Roman"/>
          <w:sz w:val="22"/>
          <w:szCs w:val="22"/>
          <w:lang w:val="pt-PT"/>
        </w:rPr>
        <w:t>itens</w:t>
      </w:r>
      <w:r w:rsidR="00077704" w:rsidRPr="00EA0B8C">
        <w:rPr>
          <w:rFonts w:ascii="Times New Roman" w:hAnsi="Times New Roman"/>
          <w:sz w:val="22"/>
          <w:szCs w:val="22"/>
          <w:lang w:val="pt-PT"/>
        </w:rPr>
        <w:t xml:space="preserve">, o que equivale a 55% de todo o material encontrado, considerando ambas </w:t>
      </w:r>
      <w:r w:rsidRPr="00EA0B8C">
        <w:rPr>
          <w:rFonts w:ascii="Times New Roman" w:hAnsi="Times New Roman"/>
          <w:sz w:val="22"/>
          <w:szCs w:val="22"/>
          <w:lang w:val="pt-PT"/>
        </w:rPr>
        <w:t>as estações (Tabela I e Figuras 2 e 3). A decomposição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 xml:space="preserve"> do plástico acontece de forma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lenta e 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 xml:space="preserve">geralmente </w:t>
      </w:r>
      <w:r w:rsidRPr="00EA0B8C">
        <w:rPr>
          <w:rFonts w:ascii="Times New Roman" w:hAnsi="Times New Roman"/>
          <w:sz w:val="22"/>
          <w:szCs w:val="22"/>
          <w:lang w:val="pt-PT"/>
        </w:rPr>
        <w:t>leva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 xml:space="preserve"> alguns poucos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séculos para 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 xml:space="preserve">que a total degradação do material venha a ocorrer. </w:t>
      </w:r>
      <w:r w:rsidR="00E2030E" w:rsidRPr="00EA0B8C">
        <w:rPr>
          <w:rFonts w:ascii="Times New Roman" w:hAnsi="Times New Roman"/>
          <w:sz w:val="22"/>
          <w:szCs w:val="22"/>
          <w:lang w:val="pt-PT"/>
        </w:rPr>
        <w:t xml:space="preserve">Os materiais mais leves, como o 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>plástico</w:t>
      </w:r>
      <w:r w:rsidR="00E2030E" w:rsidRPr="00EA0B8C">
        <w:rPr>
          <w:rFonts w:ascii="Times New Roman" w:hAnsi="Times New Roman"/>
          <w:sz w:val="22"/>
          <w:szCs w:val="22"/>
          <w:lang w:val="pt-PT"/>
        </w:rPr>
        <w:t xml:space="preserve">, 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 xml:space="preserve">são 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>transportado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 xml:space="preserve">s com facilidade 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>pelas correntes costeiras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 xml:space="preserve"> ao longo da costa e 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>pel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 xml:space="preserve">a ação dos 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>vento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 xml:space="preserve">s. Dessa forma, 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>po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>dem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 xml:space="preserve"> ser 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>transportados</w:t>
      </w:r>
      <w:r w:rsidR="00224A4C" w:rsidRPr="00EA0B8C">
        <w:rPr>
          <w:rFonts w:ascii="Times New Roman" w:hAnsi="Times New Roman"/>
          <w:sz w:val="22"/>
          <w:szCs w:val="22"/>
          <w:lang w:val="pt-PT"/>
        </w:rPr>
        <w:t xml:space="preserve"> por longas distâncias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(SANTOS </w:t>
      </w:r>
      <w:r w:rsidRPr="00EA0B8C">
        <w:rPr>
          <w:rFonts w:ascii="Times New Roman" w:hAnsi="Times New Roman"/>
          <w:i/>
          <w:sz w:val="22"/>
          <w:szCs w:val="22"/>
          <w:lang w:val="pt-PT"/>
        </w:rPr>
        <w:t>et al.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, 2008). 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 xml:space="preserve">A maior concentração de </w:t>
      </w:r>
      <w:r w:rsidRPr="00EA0B8C">
        <w:rPr>
          <w:rFonts w:ascii="Times New Roman" w:hAnsi="Times New Roman"/>
          <w:sz w:val="22"/>
          <w:szCs w:val="22"/>
          <w:lang w:val="pt-PT"/>
        </w:rPr>
        <w:t>lixo composto por plástico nas praias</w:t>
      </w:r>
      <w:r w:rsidR="00F07C4A" w:rsidRPr="00EA0B8C">
        <w:rPr>
          <w:rFonts w:ascii="Times New Roman" w:hAnsi="Times New Roman"/>
          <w:sz w:val="22"/>
          <w:szCs w:val="22"/>
          <w:lang w:val="pt-PT"/>
        </w:rPr>
        <w:t xml:space="preserve"> de Dois Rios e L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>opes Mendes</w:t>
      </w:r>
      <w:r w:rsidR="00A97C74">
        <w:rPr>
          <w:rFonts w:ascii="Times New Roman" w:hAnsi="Times New Roman"/>
          <w:sz w:val="22"/>
          <w:szCs w:val="22"/>
          <w:lang w:val="pt-PT"/>
        </w:rPr>
        <w:t xml:space="preserve"> 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>constitui num problema e representa uma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 ameaça </w:t>
      </w:r>
      <w:r w:rsidR="00D8213D" w:rsidRPr="00EA0B8C">
        <w:rPr>
          <w:rFonts w:ascii="Times New Roman" w:hAnsi="Times New Roman"/>
          <w:sz w:val="22"/>
          <w:szCs w:val="22"/>
          <w:lang w:val="pt-PT"/>
        </w:rPr>
        <w:t xml:space="preserve">para a fauna costeira e marinha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da Ilha Grande. </w:t>
      </w:r>
    </w:p>
    <w:p w:rsidR="00FE3F87" w:rsidRPr="00EA0B8C" w:rsidRDefault="00D8213D" w:rsidP="00A97C74">
      <w:pPr>
        <w:spacing w:after="120" w:line="360" w:lineRule="auto"/>
        <w:ind w:firstLine="708"/>
        <w:jc w:val="both"/>
        <w:rPr>
          <w:rFonts w:ascii="Times New Roman" w:hAnsi="Times New Roman"/>
          <w:sz w:val="22"/>
          <w:szCs w:val="22"/>
          <w:lang w:val="pt-PT"/>
        </w:rPr>
      </w:pPr>
      <w:r w:rsidRPr="00EA0B8C">
        <w:rPr>
          <w:rFonts w:ascii="Times New Roman" w:hAnsi="Times New Roman"/>
          <w:sz w:val="22"/>
          <w:szCs w:val="22"/>
          <w:lang w:val="pt-PT"/>
        </w:rPr>
        <w:t>A depender do tipo e forma do lixo (materiais cortantes, perfurantes, etc.), os riscos se estendem também aos banhistas e frequentadores dessas praias</w:t>
      </w:r>
      <w:r w:rsidR="00F07C4A" w:rsidRPr="00EA0B8C">
        <w:rPr>
          <w:rFonts w:ascii="Times New Roman" w:hAnsi="Times New Roman"/>
          <w:sz w:val="22"/>
          <w:szCs w:val="22"/>
          <w:lang w:val="pt-PT"/>
        </w:rPr>
        <w:t>. Fezes de animais foram encontradas em toda a extensão da praia de Dois Rios (Tabela I e Figuras 2 e 3)</w:t>
      </w:r>
      <w:r w:rsidR="00A97C74">
        <w:rPr>
          <w:rFonts w:ascii="Times New Roman" w:hAnsi="Times New Roman"/>
          <w:sz w:val="22"/>
          <w:szCs w:val="22"/>
          <w:lang w:val="pt-PT"/>
        </w:rPr>
        <w:t>,</w:t>
      </w:r>
      <w:r w:rsidR="00F07C4A" w:rsidRPr="00EA0B8C">
        <w:rPr>
          <w:rFonts w:ascii="Times New Roman" w:hAnsi="Times New Roman"/>
          <w:sz w:val="22"/>
          <w:szCs w:val="22"/>
          <w:lang w:val="pt-PT"/>
        </w:rPr>
        <w:t xml:space="preserve"> </w:t>
      </w:r>
      <w:r w:rsidR="00A97C74">
        <w:rPr>
          <w:rFonts w:ascii="Times New Roman" w:hAnsi="Times New Roman"/>
          <w:sz w:val="22"/>
          <w:szCs w:val="22"/>
          <w:lang w:val="pt-PT"/>
        </w:rPr>
        <w:t>p</w:t>
      </w:r>
      <w:r w:rsidR="00F07C4A" w:rsidRPr="00EA0B8C">
        <w:rPr>
          <w:rFonts w:ascii="Times New Roman" w:hAnsi="Times New Roman"/>
          <w:sz w:val="22"/>
          <w:szCs w:val="22"/>
          <w:lang w:val="pt-PT"/>
        </w:rPr>
        <w:t xml:space="preserve">ossivelmente, de um grupo de capivaras frequentemente avistadas na praia durante a noite. </w:t>
      </w:r>
    </w:p>
    <w:p w:rsidR="00536E91" w:rsidRPr="00EA0B8C" w:rsidRDefault="00536E91" w:rsidP="00A97C74">
      <w:pPr>
        <w:spacing w:after="120" w:line="360" w:lineRule="auto"/>
        <w:ind w:firstLine="708"/>
        <w:jc w:val="both"/>
        <w:rPr>
          <w:rFonts w:ascii="Times New Roman" w:hAnsi="Times New Roman"/>
          <w:sz w:val="22"/>
          <w:szCs w:val="22"/>
          <w:lang w:val="pt-PT"/>
        </w:rPr>
      </w:pPr>
      <w:r w:rsidRPr="00EA0B8C">
        <w:rPr>
          <w:rFonts w:ascii="Times New Roman" w:hAnsi="Times New Roman"/>
          <w:sz w:val="22"/>
          <w:szCs w:val="22"/>
          <w:lang w:val="pt-PT"/>
        </w:rPr>
        <w:lastRenderedPageBreak/>
        <w:t>Cordas, madeira, um balde de obra e até mesmo uma bóia de navio (com cerca de 2 m de diâmetro e 3 de comprimento) estão entre os materiais encontrados nas praias estudadas (Tabela I e Figuras 2 e 3). Esse tipo de material é, de certa forma, estranho ao ambiente de praia, considerado por Santos et al. (2008) como lixo “não local”, proveniente do ambiente marinho. Tratam-se de materiais possivelmente transportados de outras áreas e depositados sobre a faixa de areia da praia. Uma boa parte do lixo encontrado nessas praias</w:t>
      </w:r>
      <w:r w:rsidR="00A97C74">
        <w:rPr>
          <w:rFonts w:ascii="Times New Roman" w:hAnsi="Times New Roman"/>
          <w:sz w:val="22"/>
          <w:szCs w:val="22"/>
          <w:lang w:val="pt-PT"/>
        </w:rPr>
        <w:t xml:space="preserve"> </w:t>
      </w:r>
      <w:r w:rsidRPr="00EA0B8C">
        <w:rPr>
          <w:rFonts w:ascii="Times New Roman" w:hAnsi="Times New Roman"/>
          <w:sz w:val="22"/>
          <w:szCs w:val="22"/>
          <w:lang w:val="pt-PT"/>
        </w:rPr>
        <w:t xml:space="preserve">apresenta-se desgastado, provavelmente pelo tempo e pelo retrabalhamento pela dinâmica de ondas e correntes. Apesar do ligeiro aumento na quantidade de lixo no verão (Tabela I e Figura 2), a maior parte parece ser proveniente de fontes externas, neste caso do mar. Tratam-se de materiais descartados no mar por embarcações de diversos tamanhos, como traineiras, lanchas, barcos de pesca e até mesmo navios e plataformas de petróleo. </w:t>
      </w:r>
    </w:p>
    <w:p w:rsidR="009D081E" w:rsidRPr="00EA0B8C" w:rsidRDefault="009D081E" w:rsidP="009D081E">
      <w:pPr>
        <w:pStyle w:val="SemEspaamento"/>
        <w:spacing w:after="120"/>
        <w:jc w:val="center"/>
        <w:rPr>
          <w:rFonts w:ascii="Times New Roman" w:hAnsi="Times New Roman"/>
          <w:sz w:val="20"/>
          <w:szCs w:val="20"/>
        </w:rPr>
      </w:pPr>
      <w:r w:rsidRPr="00EA0B8C">
        <w:rPr>
          <w:rFonts w:ascii="Times New Roman" w:hAnsi="Times New Roman"/>
          <w:sz w:val="20"/>
          <w:szCs w:val="20"/>
        </w:rPr>
        <w:t xml:space="preserve">Tabela 1 - Resultados dos monitoramentos das praias </w:t>
      </w:r>
      <w:r w:rsidR="00A97C74">
        <w:rPr>
          <w:rFonts w:ascii="Times New Roman" w:hAnsi="Times New Roman"/>
          <w:sz w:val="20"/>
          <w:szCs w:val="20"/>
        </w:rPr>
        <w:t xml:space="preserve">estudadas </w:t>
      </w:r>
      <w:r w:rsidRPr="00EA0B8C">
        <w:rPr>
          <w:rFonts w:ascii="Times New Roman" w:hAnsi="Times New Roman"/>
          <w:sz w:val="20"/>
          <w:szCs w:val="20"/>
        </w:rPr>
        <w:t>durante o inverno (2015) e verão (2016).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8"/>
        <w:gridCol w:w="580"/>
        <w:gridCol w:w="514"/>
        <w:gridCol w:w="541"/>
        <w:gridCol w:w="555"/>
        <w:gridCol w:w="555"/>
        <w:gridCol w:w="528"/>
        <w:gridCol w:w="581"/>
        <w:gridCol w:w="541"/>
        <w:gridCol w:w="581"/>
        <w:gridCol w:w="549"/>
        <w:gridCol w:w="936"/>
        <w:gridCol w:w="797"/>
      </w:tblGrid>
      <w:tr w:rsidR="00EA0B8C" w:rsidRPr="00EA0B8C" w:rsidTr="007A0D87">
        <w:trPr>
          <w:trHeight w:val="22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Unidades de lixo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Praia de Dois Rios</w:t>
            </w: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Praia de Lopes Mendes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Total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Inverno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Verão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Inverno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Verão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Inverno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Verão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P3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2015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2016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Plástico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47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154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277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Vidro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Papel/papelão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Madeira modificada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12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Metais diversos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Matéria orgânica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90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Fezes de animais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90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Lata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Borracha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7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Isopor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21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Tecido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Nylon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Corda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6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Cigarro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6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Restos de construção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Fralda descartável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Espuma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EA0B8C"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EA0B8C" w:rsidRPr="00EA0B8C" w:rsidTr="007A0D87">
        <w:trPr>
          <w:trHeight w:val="22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FB7090">
            <w:pPr>
              <w:rPr>
                <w:rFonts w:ascii="Times New Roman" w:eastAsia="Calibri" w:hAnsi="Times New Roman"/>
                <w:b/>
                <w:sz w:val="20"/>
                <w:lang w:val="pt-BR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  <w:lang w:val="pt-BR"/>
              </w:rPr>
              <w:t>Total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87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117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173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326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E" w:rsidRPr="00EA0B8C" w:rsidRDefault="009D081E" w:rsidP="00E4222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A0B8C">
              <w:rPr>
                <w:rFonts w:ascii="Times New Roman" w:eastAsia="Calibri" w:hAnsi="Times New Roman"/>
                <w:b/>
                <w:sz w:val="20"/>
              </w:rPr>
              <w:t>523</w:t>
            </w:r>
          </w:p>
        </w:tc>
      </w:tr>
    </w:tbl>
    <w:p w:rsidR="009D081E" w:rsidRPr="00EA0B8C" w:rsidRDefault="009D081E" w:rsidP="009D081E">
      <w:pPr>
        <w:pStyle w:val="SemEspaamento"/>
        <w:rPr>
          <w:rFonts w:ascii="Times New Roman" w:hAnsi="Times New Roman"/>
          <w:sz w:val="20"/>
          <w:szCs w:val="20"/>
        </w:rPr>
      </w:pPr>
    </w:p>
    <w:p w:rsidR="009D081E" w:rsidRPr="00EA0B8C" w:rsidRDefault="00A6750A" w:rsidP="00A6750A">
      <w:pPr>
        <w:pStyle w:val="SemEspaamento"/>
        <w:jc w:val="center"/>
        <w:rPr>
          <w:rFonts w:ascii="Times New Roman" w:hAnsi="Times New Roman"/>
          <w:noProof/>
          <w:lang w:eastAsia="pt-BR"/>
        </w:rPr>
      </w:pPr>
      <w:r w:rsidRPr="00EA0B8C"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>
            <wp:extent cx="5575465" cy="2460461"/>
            <wp:effectExtent l="19050" t="19050" r="25400" b="165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graficos_pizz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528" cy="247681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D081E" w:rsidRDefault="009D081E" w:rsidP="00A6750A">
      <w:pPr>
        <w:pStyle w:val="SemEspaamento"/>
        <w:spacing w:after="120"/>
        <w:jc w:val="center"/>
        <w:rPr>
          <w:rFonts w:ascii="Times New Roman" w:hAnsi="Times New Roman"/>
          <w:sz w:val="20"/>
        </w:rPr>
      </w:pPr>
      <w:r w:rsidRPr="00EA0B8C">
        <w:rPr>
          <w:rFonts w:ascii="Times New Roman" w:hAnsi="Times New Roman"/>
          <w:sz w:val="20"/>
        </w:rPr>
        <w:t>Figura 2 – Composição do lixo monitorado nas estações de inverno 2015 e verão 2016.</w:t>
      </w:r>
    </w:p>
    <w:p w:rsidR="00A97C74" w:rsidRPr="00EA0B8C" w:rsidRDefault="00A97C74" w:rsidP="00A6750A">
      <w:pPr>
        <w:pStyle w:val="SemEspaamento"/>
        <w:spacing w:after="120"/>
        <w:jc w:val="center"/>
        <w:rPr>
          <w:rFonts w:ascii="Times New Roman" w:hAnsi="Times New Roman"/>
          <w:sz w:val="20"/>
        </w:rPr>
      </w:pPr>
    </w:p>
    <w:p w:rsidR="00266AA7" w:rsidRPr="00EA0B8C" w:rsidRDefault="00266AA7" w:rsidP="00266AA7">
      <w:pPr>
        <w:pStyle w:val="SemEspaamento"/>
        <w:jc w:val="center"/>
        <w:rPr>
          <w:lang w:val="pt-PT"/>
        </w:rPr>
      </w:pPr>
      <w:r w:rsidRPr="00EA0B8C">
        <w:rPr>
          <w:noProof/>
          <w:lang w:eastAsia="pt-BR"/>
        </w:rPr>
        <w:drawing>
          <wp:inline distT="0" distB="0" distL="0" distR="0">
            <wp:extent cx="5257800" cy="2419237"/>
            <wp:effectExtent l="19050" t="19050" r="19050" b="196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_lixo_nova_resumo_20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182" cy="242585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66AA7" w:rsidRPr="00EA0B8C" w:rsidRDefault="00266AA7" w:rsidP="00266AA7">
      <w:pPr>
        <w:pStyle w:val="SemEspaamento"/>
        <w:jc w:val="center"/>
        <w:rPr>
          <w:rFonts w:ascii="Times New Roman" w:hAnsi="Times New Roman"/>
          <w:sz w:val="20"/>
        </w:rPr>
      </w:pPr>
      <w:r w:rsidRPr="00EA0B8C">
        <w:rPr>
          <w:rFonts w:ascii="Times New Roman" w:hAnsi="Times New Roman"/>
          <w:sz w:val="20"/>
        </w:rPr>
        <w:t>Figura 3 – Tipos de lixo catalogados nos monitoramentos das estações de inverno 2015 e verão 2016.</w:t>
      </w:r>
    </w:p>
    <w:p w:rsidR="00266AA7" w:rsidRPr="00EA0B8C" w:rsidRDefault="00266AA7" w:rsidP="00266AA7">
      <w:pPr>
        <w:pStyle w:val="SemEspaamento"/>
        <w:spacing w:after="120"/>
        <w:rPr>
          <w:rFonts w:ascii="Times New Roman" w:hAnsi="Times New Roman"/>
          <w:sz w:val="20"/>
        </w:rPr>
      </w:pPr>
    </w:p>
    <w:p w:rsidR="009D081E" w:rsidRPr="00EA0B8C" w:rsidRDefault="0077161C" w:rsidP="00266AA7">
      <w:pPr>
        <w:pStyle w:val="SemEspaamento"/>
        <w:spacing w:after="120"/>
        <w:rPr>
          <w:rFonts w:ascii="Times New Roman" w:hAnsi="Times New Roman"/>
          <w:sz w:val="24"/>
          <w:szCs w:val="24"/>
        </w:rPr>
      </w:pPr>
      <w:r w:rsidRPr="00EA0B8C">
        <w:rPr>
          <w:rFonts w:ascii="Times New Roman" w:hAnsi="Times New Roman"/>
          <w:b/>
          <w:sz w:val="24"/>
          <w:szCs w:val="24"/>
          <w:lang w:val="pt-PT"/>
        </w:rPr>
        <w:t xml:space="preserve">4. </w:t>
      </w:r>
      <w:r w:rsidR="009D081E" w:rsidRPr="00EA0B8C">
        <w:rPr>
          <w:rFonts w:ascii="Times New Roman" w:hAnsi="Times New Roman"/>
          <w:b/>
          <w:sz w:val="24"/>
          <w:szCs w:val="24"/>
          <w:lang w:val="pt-PT"/>
        </w:rPr>
        <w:t>Conclus</w:t>
      </w:r>
      <w:r w:rsidR="00536E91" w:rsidRPr="00EA0B8C">
        <w:rPr>
          <w:rFonts w:ascii="Times New Roman" w:hAnsi="Times New Roman"/>
          <w:b/>
          <w:sz w:val="24"/>
          <w:szCs w:val="24"/>
          <w:lang w:val="pt-PT"/>
        </w:rPr>
        <w:t>ões</w:t>
      </w:r>
    </w:p>
    <w:p w:rsidR="004254CE" w:rsidRPr="00EA0B8C" w:rsidRDefault="004254CE" w:rsidP="00A97C74">
      <w:pPr>
        <w:pStyle w:val="Legenda"/>
        <w:spacing w:before="120" w:after="120" w:line="360" w:lineRule="auto"/>
        <w:ind w:firstLine="708"/>
        <w:jc w:val="both"/>
        <w:rPr>
          <w:rFonts w:ascii="Times New Roman" w:hAnsi="Times New Roman"/>
          <w:b w:val="0"/>
          <w:sz w:val="22"/>
          <w:szCs w:val="22"/>
          <w:lang w:val="pt-PT"/>
        </w:rPr>
      </w:pPr>
      <w:r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>As praias de Dois Rios e Lopes Mendes na Ilha Grande</w:t>
      </w:r>
      <w:r w:rsidR="00AB66B0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>,</w:t>
      </w:r>
      <w:r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 apesar de estarem entre as mais belas do Brasil, apresentam problemas devido a poluição por lixo. </w:t>
      </w:r>
      <w:r w:rsidR="002A20EA"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>U</w:t>
      </w:r>
      <w:r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ma quantidade expressiva de lixo </w:t>
      </w:r>
      <w:r w:rsidR="002A20EA"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foi identificado </w:t>
      </w:r>
      <w:r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>na faixa de areia</w:t>
      </w:r>
      <w:r w:rsidR="002A20EA"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 emersa</w:t>
      </w:r>
      <w:r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, </w:t>
      </w:r>
      <w:r w:rsidR="002A20EA"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principalmente em 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>Lopes Mendes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>, que é uma das praias mais visitadas da região</w:t>
      </w:r>
      <w:r w:rsidR="00E24DD7"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, </w:t>
      </w:r>
      <w:r w:rsidR="00E24DD7" w:rsidRPr="00EA0B8C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>o que pode causar danos à fauna costeira e marinha e a saúde dos frequentadores.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>O plást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ico e 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a 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matéria orgânica 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>animal representam os materiais predominantes nas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 praias de Lopes Mendes e Dois Rios, respectivamente. Em ambas as praias, 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>a presença de latas de óleo, boias de navio, cordas</w:t>
      </w:r>
      <w:r w:rsidR="00304315" w:rsidRPr="00EA0B8C">
        <w:rPr>
          <w:rFonts w:ascii="Times New Roman" w:hAnsi="Times New Roman"/>
          <w:b w:val="0"/>
          <w:sz w:val="22"/>
          <w:szCs w:val="22"/>
          <w:lang w:val="pt-PT"/>
        </w:rPr>
        <w:t>,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 madeira modificada, entre outros, 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>encontra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>m-se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 em grande parte desgastado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>s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 pela dinâmica costeira e parece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>m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 ser proveniente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>s</w:t>
      </w:r>
      <w:r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 de fonte marinha</w:t>
      </w:r>
      <w:r w:rsidR="002A20EA" w:rsidRPr="00EA0B8C">
        <w:rPr>
          <w:rFonts w:ascii="Times New Roman" w:hAnsi="Times New Roman"/>
          <w:b w:val="0"/>
          <w:sz w:val="22"/>
          <w:szCs w:val="22"/>
          <w:lang w:val="pt-PT"/>
        </w:rPr>
        <w:t xml:space="preserve">, o que merece especial atenção </w:t>
      </w:r>
      <w:r w:rsidR="00304315" w:rsidRPr="00EA0B8C">
        <w:rPr>
          <w:rFonts w:ascii="Times New Roman" w:hAnsi="Times New Roman"/>
          <w:b w:val="0"/>
          <w:sz w:val="22"/>
          <w:szCs w:val="22"/>
          <w:lang w:val="pt-PT"/>
        </w:rPr>
        <w:t>das autoridades competentes.</w:t>
      </w:r>
    </w:p>
    <w:p w:rsidR="00DB6943" w:rsidRDefault="00DB6943" w:rsidP="00304315">
      <w:pPr>
        <w:spacing w:before="120" w:after="120"/>
        <w:rPr>
          <w:rFonts w:ascii="Times New Roman" w:hAnsi="Times New Roman"/>
          <w:b/>
          <w:szCs w:val="24"/>
          <w:lang w:val="pt-PT"/>
        </w:rPr>
      </w:pPr>
    </w:p>
    <w:p w:rsidR="00DB6943" w:rsidRPr="00F97D3D" w:rsidRDefault="00DB6943" w:rsidP="00DB6943">
      <w:pPr>
        <w:spacing w:after="240" w:line="360" w:lineRule="auto"/>
        <w:rPr>
          <w:rFonts w:ascii="Times New Roman" w:hAnsi="Times New Roman"/>
          <w:sz w:val="20"/>
          <w:lang w:val="pt-BR"/>
        </w:rPr>
      </w:pPr>
      <w:r w:rsidRPr="00F97D3D">
        <w:rPr>
          <w:rFonts w:ascii="Times New Roman" w:hAnsi="Times New Roman"/>
          <w:b/>
          <w:szCs w:val="24"/>
          <w:lang w:val="pt-BR"/>
        </w:rPr>
        <w:t>REFERÊNCIAS</w:t>
      </w:r>
    </w:p>
    <w:p w:rsidR="00065EF4" w:rsidRPr="00A946EF" w:rsidRDefault="00065EF4" w:rsidP="00304315">
      <w:pPr>
        <w:spacing w:before="120" w:after="120"/>
        <w:jc w:val="both"/>
        <w:rPr>
          <w:rFonts w:ascii="Times New Roman" w:hAnsi="Times New Roman"/>
          <w:sz w:val="20"/>
          <w:lang w:val="pt-BR"/>
        </w:rPr>
      </w:pPr>
      <w:bookmarkStart w:id="0" w:name="_GoBack"/>
      <w:r w:rsidRPr="00A946EF">
        <w:rPr>
          <w:rFonts w:ascii="Times New Roman" w:hAnsi="Times New Roman"/>
          <w:sz w:val="20"/>
          <w:lang w:val="pt-BR"/>
        </w:rPr>
        <w:t xml:space="preserve">GODOI, V. A., CALADO, L., WATANABLE, W. de B., YAGINUMA, L. E., Bastos, M. </w:t>
      </w:r>
      <w:r w:rsidRPr="00A946EF">
        <w:rPr>
          <w:rFonts w:ascii="Times New Roman" w:hAnsi="Times New Roman"/>
          <w:b/>
          <w:sz w:val="20"/>
          <w:lang w:val="pt-BR"/>
        </w:rPr>
        <w:t>Evento extremo de ondas na Baía da Ilha Grande: um estudo de caso</w:t>
      </w:r>
      <w:r w:rsidRPr="00A946EF">
        <w:rPr>
          <w:rFonts w:ascii="Times New Roman" w:hAnsi="Times New Roman"/>
          <w:sz w:val="20"/>
          <w:lang w:val="pt-BR"/>
        </w:rPr>
        <w:t>. Boletim do Observatório Ambiental Alberto Ribeiro Lamego, Campos dos Goytacazes/RJ, v. 5 n. 2, p. 27-44, jul. / dez. 2011.</w:t>
      </w:r>
    </w:p>
    <w:p w:rsidR="00092786" w:rsidRPr="00A946EF" w:rsidRDefault="00092786" w:rsidP="00092786">
      <w:pPr>
        <w:spacing w:after="120"/>
        <w:jc w:val="both"/>
        <w:rPr>
          <w:rFonts w:ascii="Times New Roman" w:hAnsi="Times New Roman"/>
          <w:sz w:val="20"/>
          <w:lang w:val="pt-BR" w:eastAsia="pt-BR"/>
        </w:rPr>
      </w:pPr>
      <w:r w:rsidRPr="00A946EF">
        <w:rPr>
          <w:rFonts w:ascii="Times New Roman" w:hAnsi="Times New Roman"/>
          <w:sz w:val="20"/>
          <w:lang w:val="pt-BR" w:eastAsia="pt-BR"/>
        </w:rPr>
        <w:t xml:space="preserve">GRALATO, J. C. A.; SILVA, A. L. C.; SILVESTRE. C. P.; BATISTA, A. S. 2015. </w:t>
      </w:r>
      <w:r w:rsidRPr="00A946EF">
        <w:rPr>
          <w:rFonts w:ascii="Times New Roman" w:hAnsi="Times New Roman"/>
          <w:b/>
          <w:sz w:val="20"/>
          <w:lang w:val="pt-BR" w:eastAsia="pt-BR"/>
        </w:rPr>
        <w:t>Caracterização fisiográfica e textural das praias no litoral oriental da Ilha Grande no município de Angra dos Reis, RJ</w:t>
      </w:r>
      <w:r w:rsidRPr="00A946EF">
        <w:rPr>
          <w:rFonts w:ascii="Times New Roman" w:hAnsi="Times New Roman"/>
          <w:sz w:val="20"/>
          <w:lang w:val="pt-BR" w:eastAsia="pt-BR"/>
        </w:rPr>
        <w:t>. Anais do XVI Simpósio de Geografia Física e Aplicada. Teresina, pp. 1720-1727.</w:t>
      </w:r>
    </w:p>
    <w:p w:rsidR="00092786" w:rsidRPr="00A946EF" w:rsidRDefault="00092786" w:rsidP="00092786">
      <w:pPr>
        <w:spacing w:after="120"/>
        <w:jc w:val="both"/>
        <w:rPr>
          <w:rFonts w:ascii="Times New Roman" w:hAnsi="Times New Roman"/>
          <w:sz w:val="20"/>
          <w:lang w:val="pt-BR" w:eastAsia="pt-BR"/>
        </w:rPr>
      </w:pPr>
      <w:r w:rsidRPr="00A946EF">
        <w:rPr>
          <w:rFonts w:ascii="Times New Roman" w:hAnsi="Times New Roman"/>
          <w:sz w:val="20"/>
          <w:lang w:val="pt-BR" w:eastAsia="pt-BR"/>
        </w:rPr>
        <w:t xml:space="preserve">GRALATO, J. C. A. </w:t>
      </w:r>
      <w:r w:rsidRPr="00A946EF">
        <w:rPr>
          <w:rFonts w:ascii="Times New Roman" w:hAnsi="Times New Roman"/>
          <w:b/>
          <w:sz w:val="20"/>
          <w:lang w:val="pt-BR" w:eastAsia="pt-BR"/>
        </w:rPr>
        <w:t xml:space="preserve">Dinâmica costeira e vulnerabilidade do litoral oriental da Ilha Grande (Angra dos Reis - RJ) às ondas de tempestades. </w:t>
      </w:r>
      <w:r w:rsidRPr="00F97D3D">
        <w:rPr>
          <w:rFonts w:ascii="Times New Roman" w:hAnsi="Times New Roman"/>
          <w:sz w:val="20"/>
          <w:lang w:val="pt-BR" w:eastAsia="pt-BR"/>
        </w:rPr>
        <w:t xml:space="preserve">2016. 138f. </w:t>
      </w:r>
      <w:r w:rsidRPr="00A946EF">
        <w:rPr>
          <w:rFonts w:ascii="Times New Roman" w:hAnsi="Times New Roman"/>
          <w:sz w:val="20"/>
          <w:lang w:val="pt-BR" w:eastAsia="pt-BR"/>
        </w:rPr>
        <w:t>Dissertação (Mestrado em Geografia) – Universidade do Estado do Rio de Janeiro, Rio de Janeiro.</w:t>
      </w:r>
    </w:p>
    <w:p w:rsidR="00092786" w:rsidRPr="00A946EF" w:rsidRDefault="00092786" w:rsidP="00092786">
      <w:pPr>
        <w:spacing w:after="120"/>
        <w:jc w:val="both"/>
        <w:rPr>
          <w:rFonts w:ascii="Times New Roman" w:hAnsi="Times New Roman"/>
          <w:sz w:val="20"/>
          <w:lang w:val="pt-BR" w:eastAsia="pt-BR"/>
        </w:rPr>
      </w:pPr>
      <w:r w:rsidRPr="00A946EF">
        <w:rPr>
          <w:rFonts w:ascii="Times New Roman" w:hAnsi="Times New Roman"/>
          <w:sz w:val="20"/>
          <w:lang w:val="pt-BR" w:eastAsia="pt-BR"/>
        </w:rPr>
        <w:t xml:space="preserve">PRADO, R. M. 2003. </w:t>
      </w:r>
      <w:r w:rsidRPr="00A946EF">
        <w:rPr>
          <w:rFonts w:ascii="Times New Roman" w:hAnsi="Times New Roman"/>
          <w:b/>
          <w:sz w:val="20"/>
          <w:lang w:val="pt-BR" w:eastAsia="pt-BR"/>
        </w:rPr>
        <w:t>Tensão no Paraíso: Aspectos da Intensificação do Turismo na Ilha Grande</w:t>
      </w:r>
      <w:r w:rsidRPr="00A946EF">
        <w:rPr>
          <w:rFonts w:ascii="Times New Roman" w:hAnsi="Times New Roman"/>
          <w:sz w:val="20"/>
          <w:lang w:val="pt-BR" w:eastAsia="pt-BR"/>
        </w:rPr>
        <w:t>. Caderno Virtual de Turismo. Vol. 3, N° 1.</w:t>
      </w:r>
    </w:p>
    <w:p w:rsidR="004A4E54" w:rsidRPr="00A946EF" w:rsidRDefault="00092786" w:rsidP="00092786">
      <w:pPr>
        <w:spacing w:after="120"/>
        <w:jc w:val="both"/>
        <w:rPr>
          <w:rFonts w:ascii="Times New Roman" w:hAnsi="Times New Roman"/>
          <w:sz w:val="20"/>
          <w:lang w:val="pt-BR"/>
        </w:rPr>
      </w:pPr>
      <w:r w:rsidRPr="00A946EF">
        <w:rPr>
          <w:rFonts w:ascii="Times New Roman" w:hAnsi="Times New Roman"/>
          <w:sz w:val="20"/>
          <w:lang w:val="pt-BR"/>
        </w:rPr>
        <w:t xml:space="preserve">SANTOS, I.R., WALLNER-KERSANACH, M., BAPTISTA NETO, J. A., 2008. </w:t>
      </w:r>
      <w:r w:rsidRPr="00A946EF">
        <w:rPr>
          <w:rFonts w:ascii="Times New Roman" w:hAnsi="Times New Roman"/>
          <w:b/>
          <w:sz w:val="20"/>
          <w:lang w:val="pt-BR"/>
        </w:rPr>
        <w:t>Poluição marinha, por resíduos sólidos</w:t>
      </w:r>
      <w:r w:rsidRPr="00A946EF">
        <w:rPr>
          <w:rFonts w:ascii="Times New Roman" w:hAnsi="Times New Roman"/>
          <w:sz w:val="20"/>
          <w:lang w:val="pt-BR"/>
        </w:rPr>
        <w:t>. pp. 309-330.</w:t>
      </w:r>
      <w:bookmarkEnd w:id="0"/>
    </w:p>
    <w:sectPr w:rsidR="004A4E54" w:rsidRPr="00A946EF" w:rsidSect="00E42221">
      <w:headerReference w:type="default" r:id="rId10"/>
      <w:pgSz w:w="12240" w:h="15840" w:code="1"/>
      <w:pgMar w:top="1418" w:right="1418" w:bottom="1418" w:left="1418" w:header="709" w:footer="709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ED0" w:rsidRDefault="006C0ED0">
      <w:r>
        <w:separator/>
      </w:r>
    </w:p>
  </w:endnote>
  <w:endnote w:type="continuationSeparator" w:id="1">
    <w:p w:rsidR="006C0ED0" w:rsidRDefault="006C0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ED0" w:rsidRDefault="006C0ED0">
      <w:r>
        <w:separator/>
      </w:r>
    </w:p>
  </w:footnote>
  <w:footnote w:type="continuationSeparator" w:id="1">
    <w:p w:rsidR="006C0ED0" w:rsidRDefault="006C0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21" w:rsidRDefault="00E42221" w:rsidP="00E42221">
    <w:pPr>
      <w:pStyle w:val="Cabealho"/>
      <w:jc w:val="center"/>
      <w:rPr>
        <w:rFonts w:ascii="Arial" w:hAnsi="Arial" w:cs="Arial"/>
        <w:i/>
        <w:color w:val="262626"/>
        <w:sz w:val="16"/>
        <w:szCs w:val="16"/>
      </w:rPr>
    </w:pPr>
    <w:r>
      <w:rPr>
        <w:rFonts w:ascii="Arial" w:hAnsi="Arial" w:cs="Arial"/>
        <w:i/>
        <w:noProof/>
        <w:color w:val="262626"/>
        <w:sz w:val="16"/>
        <w:szCs w:val="16"/>
        <w:lang w:val="pt-BR" w:eastAsia="pt-BR"/>
      </w:rPr>
      <w:drawing>
        <wp:inline distT="0" distB="0" distL="0" distR="0">
          <wp:extent cx="5760720" cy="648970"/>
          <wp:effectExtent l="0" t="0" r="0" b="0"/>
          <wp:docPr id="1" name="Imagem 1" descr="CABEÇALHO-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CABEÇALHO-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D081E"/>
    <w:rsid w:val="00003935"/>
    <w:rsid w:val="00006D28"/>
    <w:rsid w:val="00010280"/>
    <w:rsid w:val="000129B0"/>
    <w:rsid w:val="0002702D"/>
    <w:rsid w:val="00034C35"/>
    <w:rsid w:val="00045282"/>
    <w:rsid w:val="00065EF4"/>
    <w:rsid w:val="000721E8"/>
    <w:rsid w:val="00077704"/>
    <w:rsid w:val="00092786"/>
    <w:rsid w:val="0009538A"/>
    <w:rsid w:val="00095ECF"/>
    <w:rsid w:val="000A2C95"/>
    <w:rsid w:val="000B3108"/>
    <w:rsid w:val="000D0183"/>
    <w:rsid w:val="000D6877"/>
    <w:rsid w:val="000E0DEB"/>
    <w:rsid w:val="000E5AA8"/>
    <w:rsid w:val="0010657E"/>
    <w:rsid w:val="00114D41"/>
    <w:rsid w:val="00134670"/>
    <w:rsid w:val="00135436"/>
    <w:rsid w:val="001479FB"/>
    <w:rsid w:val="00156F7B"/>
    <w:rsid w:val="00173604"/>
    <w:rsid w:val="001B663A"/>
    <w:rsid w:val="001D4D59"/>
    <w:rsid w:val="001D611D"/>
    <w:rsid w:val="001E662B"/>
    <w:rsid w:val="001F3EE3"/>
    <w:rsid w:val="001F4B5B"/>
    <w:rsid w:val="00201E27"/>
    <w:rsid w:val="00216E71"/>
    <w:rsid w:val="00221598"/>
    <w:rsid w:val="00224A4C"/>
    <w:rsid w:val="0023633C"/>
    <w:rsid w:val="00266AA7"/>
    <w:rsid w:val="002A20EA"/>
    <w:rsid w:val="002A30B6"/>
    <w:rsid w:val="002A478B"/>
    <w:rsid w:val="002A4870"/>
    <w:rsid w:val="002A6F11"/>
    <w:rsid w:val="002B3A82"/>
    <w:rsid w:val="002B46B5"/>
    <w:rsid w:val="002B796C"/>
    <w:rsid w:val="002B7DC1"/>
    <w:rsid w:val="002C26EF"/>
    <w:rsid w:val="002E7174"/>
    <w:rsid w:val="002F0F16"/>
    <w:rsid w:val="00304315"/>
    <w:rsid w:val="00314527"/>
    <w:rsid w:val="00314CEC"/>
    <w:rsid w:val="00324BF3"/>
    <w:rsid w:val="00326349"/>
    <w:rsid w:val="003265DC"/>
    <w:rsid w:val="00331F96"/>
    <w:rsid w:val="00341F8C"/>
    <w:rsid w:val="00350614"/>
    <w:rsid w:val="00372D55"/>
    <w:rsid w:val="00390BAB"/>
    <w:rsid w:val="003A1F04"/>
    <w:rsid w:val="003A36D5"/>
    <w:rsid w:val="003B0455"/>
    <w:rsid w:val="003D1EE3"/>
    <w:rsid w:val="003D7049"/>
    <w:rsid w:val="003E202A"/>
    <w:rsid w:val="003E7FEC"/>
    <w:rsid w:val="003F31EF"/>
    <w:rsid w:val="003F553A"/>
    <w:rsid w:val="0040177D"/>
    <w:rsid w:val="004151C2"/>
    <w:rsid w:val="004203AF"/>
    <w:rsid w:val="004254CE"/>
    <w:rsid w:val="00431134"/>
    <w:rsid w:val="004441C6"/>
    <w:rsid w:val="00445121"/>
    <w:rsid w:val="00453FCB"/>
    <w:rsid w:val="00464B2F"/>
    <w:rsid w:val="00484B7C"/>
    <w:rsid w:val="004A0F47"/>
    <w:rsid w:val="004A4E54"/>
    <w:rsid w:val="004C4A9E"/>
    <w:rsid w:val="004D09AD"/>
    <w:rsid w:val="004F7DBC"/>
    <w:rsid w:val="005141D7"/>
    <w:rsid w:val="00531E21"/>
    <w:rsid w:val="00536E91"/>
    <w:rsid w:val="00542537"/>
    <w:rsid w:val="00545C34"/>
    <w:rsid w:val="00545EA2"/>
    <w:rsid w:val="00546D41"/>
    <w:rsid w:val="00562672"/>
    <w:rsid w:val="0056387A"/>
    <w:rsid w:val="00581BA0"/>
    <w:rsid w:val="005A3658"/>
    <w:rsid w:val="005A69C9"/>
    <w:rsid w:val="005B0901"/>
    <w:rsid w:val="005E4C99"/>
    <w:rsid w:val="00642B14"/>
    <w:rsid w:val="0064467E"/>
    <w:rsid w:val="0066559F"/>
    <w:rsid w:val="00672566"/>
    <w:rsid w:val="00675D68"/>
    <w:rsid w:val="00680806"/>
    <w:rsid w:val="006A5108"/>
    <w:rsid w:val="006B3FA4"/>
    <w:rsid w:val="006B4CDC"/>
    <w:rsid w:val="006C0ED0"/>
    <w:rsid w:val="006E7957"/>
    <w:rsid w:val="00702495"/>
    <w:rsid w:val="00731799"/>
    <w:rsid w:val="00737EB9"/>
    <w:rsid w:val="00756F91"/>
    <w:rsid w:val="0077161C"/>
    <w:rsid w:val="00792525"/>
    <w:rsid w:val="007A0D87"/>
    <w:rsid w:val="007A1AC4"/>
    <w:rsid w:val="007B7B09"/>
    <w:rsid w:val="007D0E11"/>
    <w:rsid w:val="007D3F4F"/>
    <w:rsid w:val="007E432F"/>
    <w:rsid w:val="007E6608"/>
    <w:rsid w:val="007E746E"/>
    <w:rsid w:val="008066A3"/>
    <w:rsid w:val="00816659"/>
    <w:rsid w:val="00842530"/>
    <w:rsid w:val="00860E2F"/>
    <w:rsid w:val="00864D7B"/>
    <w:rsid w:val="00891440"/>
    <w:rsid w:val="00895FA3"/>
    <w:rsid w:val="00897D89"/>
    <w:rsid w:val="008C0EF1"/>
    <w:rsid w:val="009123C9"/>
    <w:rsid w:val="0092105C"/>
    <w:rsid w:val="00922748"/>
    <w:rsid w:val="00926C8F"/>
    <w:rsid w:val="0093107D"/>
    <w:rsid w:val="00931CDE"/>
    <w:rsid w:val="009413C0"/>
    <w:rsid w:val="009474D0"/>
    <w:rsid w:val="009511F1"/>
    <w:rsid w:val="009513BB"/>
    <w:rsid w:val="00953409"/>
    <w:rsid w:val="00990AA8"/>
    <w:rsid w:val="009D081E"/>
    <w:rsid w:val="009D1D70"/>
    <w:rsid w:val="009D3884"/>
    <w:rsid w:val="009E02DB"/>
    <w:rsid w:val="009E6FA0"/>
    <w:rsid w:val="009E75D0"/>
    <w:rsid w:val="009F0ACF"/>
    <w:rsid w:val="00A35627"/>
    <w:rsid w:val="00A4558F"/>
    <w:rsid w:val="00A47891"/>
    <w:rsid w:val="00A6750A"/>
    <w:rsid w:val="00A92C86"/>
    <w:rsid w:val="00A946EF"/>
    <w:rsid w:val="00A97C74"/>
    <w:rsid w:val="00AA521C"/>
    <w:rsid w:val="00AA6369"/>
    <w:rsid w:val="00AB66B0"/>
    <w:rsid w:val="00AC6D73"/>
    <w:rsid w:val="00AE49B0"/>
    <w:rsid w:val="00AF556E"/>
    <w:rsid w:val="00B04BED"/>
    <w:rsid w:val="00B263C8"/>
    <w:rsid w:val="00B65205"/>
    <w:rsid w:val="00B65AB9"/>
    <w:rsid w:val="00B728DF"/>
    <w:rsid w:val="00B75960"/>
    <w:rsid w:val="00B82B4F"/>
    <w:rsid w:val="00B95AAE"/>
    <w:rsid w:val="00B974E4"/>
    <w:rsid w:val="00BA14F5"/>
    <w:rsid w:val="00BA647C"/>
    <w:rsid w:val="00BA6C48"/>
    <w:rsid w:val="00C00E74"/>
    <w:rsid w:val="00C310D0"/>
    <w:rsid w:val="00C43545"/>
    <w:rsid w:val="00C53B29"/>
    <w:rsid w:val="00C70BE0"/>
    <w:rsid w:val="00C70FA9"/>
    <w:rsid w:val="00C73417"/>
    <w:rsid w:val="00CB7668"/>
    <w:rsid w:val="00CC718D"/>
    <w:rsid w:val="00CD5B02"/>
    <w:rsid w:val="00CE160E"/>
    <w:rsid w:val="00CE6564"/>
    <w:rsid w:val="00CF50B2"/>
    <w:rsid w:val="00D0168E"/>
    <w:rsid w:val="00D21927"/>
    <w:rsid w:val="00D224CA"/>
    <w:rsid w:val="00D23FE0"/>
    <w:rsid w:val="00D27CD8"/>
    <w:rsid w:val="00D41DDF"/>
    <w:rsid w:val="00D56741"/>
    <w:rsid w:val="00D64BC7"/>
    <w:rsid w:val="00D77AF4"/>
    <w:rsid w:val="00D81980"/>
    <w:rsid w:val="00D8213D"/>
    <w:rsid w:val="00DA5AF0"/>
    <w:rsid w:val="00DB6943"/>
    <w:rsid w:val="00DC2C69"/>
    <w:rsid w:val="00DC43BF"/>
    <w:rsid w:val="00DC67CA"/>
    <w:rsid w:val="00DE5F7D"/>
    <w:rsid w:val="00DE645B"/>
    <w:rsid w:val="00E16F4A"/>
    <w:rsid w:val="00E2030E"/>
    <w:rsid w:val="00E20948"/>
    <w:rsid w:val="00E24DD7"/>
    <w:rsid w:val="00E25A45"/>
    <w:rsid w:val="00E42221"/>
    <w:rsid w:val="00E4602F"/>
    <w:rsid w:val="00E56149"/>
    <w:rsid w:val="00E82600"/>
    <w:rsid w:val="00E8344D"/>
    <w:rsid w:val="00E96E35"/>
    <w:rsid w:val="00E97AA7"/>
    <w:rsid w:val="00EA0B8C"/>
    <w:rsid w:val="00EA1906"/>
    <w:rsid w:val="00EA5263"/>
    <w:rsid w:val="00EA58C3"/>
    <w:rsid w:val="00EE2F2E"/>
    <w:rsid w:val="00EF6DF3"/>
    <w:rsid w:val="00F07C4A"/>
    <w:rsid w:val="00F1351D"/>
    <w:rsid w:val="00F43FC8"/>
    <w:rsid w:val="00F57290"/>
    <w:rsid w:val="00F72B6C"/>
    <w:rsid w:val="00F77148"/>
    <w:rsid w:val="00F82FF8"/>
    <w:rsid w:val="00F84DB2"/>
    <w:rsid w:val="00F851BF"/>
    <w:rsid w:val="00F97D3D"/>
    <w:rsid w:val="00FB7090"/>
    <w:rsid w:val="00FC088D"/>
    <w:rsid w:val="00FC5F6A"/>
    <w:rsid w:val="00FC7FA4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1E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081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D081E"/>
    <w:rPr>
      <w:rFonts w:ascii="Times" w:eastAsia="Times" w:hAnsi="Times" w:cs="Times New Roman"/>
      <w:sz w:val="24"/>
      <w:szCs w:val="20"/>
      <w:lang w:val="en-US"/>
    </w:rPr>
  </w:style>
  <w:style w:type="character" w:styleId="Refdecomentrio">
    <w:name w:val="annotation reference"/>
    <w:uiPriority w:val="99"/>
    <w:semiHidden/>
    <w:unhideWhenUsed/>
    <w:rsid w:val="009D08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081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081E"/>
    <w:rPr>
      <w:rFonts w:ascii="Times" w:eastAsia="Times" w:hAnsi="Times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9D081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t-BR" w:eastAsia="pt-BR"/>
    </w:rPr>
  </w:style>
  <w:style w:type="paragraph" w:styleId="SemEspaamento">
    <w:name w:val="No Spacing"/>
    <w:uiPriority w:val="1"/>
    <w:qFormat/>
    <w:rsid w:val="009D081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81E"/>
    <w:rPr>
      <w:rFonts w:ascii="Tahoma" w:eastAsia="Times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E25A45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E25A45"/>
    <w:rPr>
      <w:color w:val="2B579A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1452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4254CE"/>
    <w:rPr>
      <w:b/>
      <w:bCs/>
      <w:noProof/>
      <w:sz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00FE3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F87"/>
    <w:rPr>
      <w:rFonts w:ascii="Times" w:eastAsia="Times" w:hAnsi="Times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30BA-AAD6-4C9B-BF11-0C1D4E0D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1744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</dc:creator>
  <cp:lastModifiedBy>André Luiz Carvalho da Silva</cp:lastModifiedBy>
  <cp:revision>209</cp:revision>
  <dcterms:created xsi:type="dcterms:W3CDTF">2017-03-09T11:52:00Z</dcterms:created>
  <dcterms:modified xsi:type="dcterms:W3CDTF">2017-08-13T00:11:00Z</dcterms:modified>
</cp:coreProperties>
</file>