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181AC0" w14:textId="5BA2026A" w:rsidR="00A611FC" w:rsidRPr="00A611FC" w:rsidRDefault="00A37EFF" w:rsidP="005C6633">
      <w:pPr>
        <w:spacing w:before="480"/>
        <w:jc w:val="center"/>
        <w:rPr>
          <w:rFonts w:ascii="Times New Roman" w:eastAsia="Times New Roman" w:hAnsi="Times New Roman"/>
          <w:b/>
          <w:bCs/>
          <w:sz w:val="32"/>
          <w:szCs w:val="32"/>
          <w:lang w:val="pt-PT"/>
        </w:rPr>
      </w:pPr>
      <w:r w:rsidRPr="0F6BABAE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pt-BR"/>
        </w:rPr>
        <w:t>TRANSFORMAÇÕES NA MORFOLOGIA FLUVIAL DECORRENTES DO ROMPIMENTO DA BARRAGEM DE FUNDÃO: ESTUDOS PRELIMINARES</w:t>
      </w:r>
    </w:p>
    <w:p w14:paraId="4A361997" w14:textId="49F924DB" w:rsidR="00A37EFF" w:rsidRPr="00BE2DAB" w:rsidRDefault="009F3C2C" w:rsidP="00BE2DAB">
      <w:pPr>
        <w:spacing w:before="240" w:after="240"/>
        <w:jc w:val="center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color w:val="000000"/>
          <w:lang w:val="pt-BR"/>
        </w:rPr>
        <w:t>Bárbara Thaí</w:t>
      </w:r>
      <w:r w:rsidR="00A37EFF" w:rsidRPr="00BE2DAB">
        <w:rPr>
          <w:rFonts w:ascii="Times New Roman" w:hAnsi="Times New Roman"/>
          <w:color w:val="000000"/>
          <w:lang w:val="pt-BR"/>
        </w:rPr>
        <w:t>s Ávila de Oliveira</w:t>
      </w:r>
      <w:r w:rsidR="00BE2DAB" w:rsidRPr="00BE2DAB">
        <w:rPr>
          <w:rFonts w:ascii="Times New Roman" w:hAnsi="Times New Roman"/>
          <w:color w:val="000000"/>
          <w:vertAlign w:val="superscript"/>
          <w:lang w:val="pt-BR"/>
        </w:rPr>
        <w:t>(a)</w:t>
      </w:r>
      <w:r w:rsidR="00BE2DAB" w:rsidRPr="00BE2DAB">
        <w:rPr>
          <w:rFonts w:ascii="Times New Roman" w:hAnsi="Times New Roman"/>
          <w:color w:val="000000"/>
          <w:lang w:val="pt-BR"/>
        </w:rPr>
        <w:t xml:space="preserve">, </w:t>
      </w:r>
      <w:r w:rsidR="00A37EFF" w:rsidRPr="00BE2DAB">
        <w:rPr>
          <w:rFonts w:ascii="Times New Roman" w:hAnsi="Times New Roman"/>
          <w:color w:val="000000"/>
          <w:lang w:val="pt-BR"/>
        </w:rPr>
        <w:t>Laís Carneiro Mendes</w:t>
      </w:r>
      <w:r w:rsidR="00BE2DAB" w:rsidRPr="00BE2DAB">
        <w:rPr>
          <w:rFonts w:ascii="Times New Roman" w:hAnsi="Times New Roman"/>
          <w:color w:val="000000"/>
          <w:vertAlign w:val="superscript"/>
          <w:lang w:val="pt-BR"/>
        </w:rPr>
        <w:t>(b)</w:t>
      </w:r>
      <w:r w:rsidR="00BE2DAB" w:rsidRPr="00BE2DAB">
        <w:rPr>
          <w:rFonts w:ascii="Times New Roman" w:hAnsi="Times New Roman"/>
          <w:color w:val="000000"/>
          <w:lang w:val="pt-BR"/>
        </w:rPr>
        <w:t xml:space="preserve">, </w:t>
      </w:r>
      <w:r w:rsidR="00A37EFF" w:rsidRPr="00BE2DAB">
        <w:rPr>
          <w:rFonts w:ascii="Times New Roman" w:hAnsi="Times New Roman"/>
          <w:color w:val="000000"/>
          <w:lang w:val="pt-BR"/>
        </w:rPr>
        <w:t>Miguel Fernandes Felippe</w:t>
      </w:r>
      <w:r w:rsidR="00BE2DAB" w:rsidRPr="00BE2DAB">
        <w:rPr>
          <w:rFonts w:ascii="Times New Roman" w:hAnsi="Times New Roman"/>
          <w:color w:val="000000"/>
          <w:vertAlign w:val="superscript"/>
          <w:lang w:val="pt-BR"/>
        </w:rPr>
        <w:t>(c)</w:t>
      </w:r>
      <w:r w:rsidR="00BE2DAB" w:rsidRPr="00BE2DAB">
        <w:rPr>
          <w:rFonts w:ascii="Times New Roman" w:hAnsi="Times New Roman"/>
          <w:color w:val="000000"/>
          <w:lang w:val="pt-BR"/>
        </w:rPr>
        <w:t xml:space="preserve">, </w:t>
      </w:r>
      <w:r w:rsidR="00A37EFF" w:rsidRPr="00BE2DAB">
        <w:rPr>
          <w:rFonts w:ascii="Times New Roman" w:hAnsi="Times New Roman"/>
          <w:color w:val="000000"/>
          <w:lang w:val="pt-BR"/>
        </w:rPr>
        <w:t>Bruna Mendes</w:t>
      </w:r>
      <w:r>
        <w:rPr>
          <w:rFonts w:ascii="Times New Roman" w:hAnsi="Times New Roman"/>
          <w:color w:val="000000"/>
          <w:lang w:val="pt-BR"/>
        </w:rPr>
        <w:t xml:space="preserve"> da</w:t>
      </w:r>
      <w:r w:rsidR="00A37EFF" w:rsidRPr="00BE2DAB">
        <w:rPr>
          <w:rFonts w:ascii="Times New Roman" w:hAnsi="Times New Roman"/>
          <w:color w:val="000000"/>
          <w:lang w:val="pt-BR"/>
        </w:rPr>
        <w:t xml:space="preserve"> Silva</w:t>
      </w:r>
      <w:r w:rsidR="00BE2DAB" w:rsidRPr="00BE2DAB">
        <w:rPr>
          <w:rFonts w:ascii="Times New Roman" w:hAnsi="Times New Roman"/>
          <w:color w:val="000000"/>
          <w:vertAlign w:val="superscript"/>
          <w:lang w:val="pt-BR"/>
        </w:rPr>
        <w:t>(d)</w:t>
      </w:r>
    </w:p>
    <w:p w14:paraId="29A53CF5" w14:textId="77777777" w:rsidR="1194E889" w:rsidRDefault="0F6BABAE" w:rsidP="0F6BABAE">
      <w:pPr>
        <w:rPr>
          <w:rFonts w:ascii="Times New Roman" w:eastAsia="Times New Roman" w:hAnsi="Times New Roman"/>
          <w:sz w:val="20"/>
          <w:lang w:val="pt-PT"/>
        </w:rPr>
      </w:pPr>
      <w:r w:rsidRPr="0F6BABAE">
        <w:rPr>
          <w:rFonts w:ascii="Times New Roman" w:eastAsia="Times New Roman" w:hAnsi="Times New Roman"/>
          <w:sz w:val="20"/>
          <w:vertAlign w:val="superscript"/>
          <w:lang w:val="pt-PT"/>
        </w:rPr>
        <w:t>(a)</w:t>
      </w:r>
      <w:r w:rsidR="008A19D3">
        <w:rPr>
          <w:rFonts w:ascii="Times New Roman" w:eastAsia="Times New Roman" w:hAnsi="Times New Roman"/>
          <w:sz w:val="20"/>
          <w:lang w:val="pt-PT"/>
        </w:rPr>
        <w:t>Geógrafa</w:t>
      </w:r>
      <w:r w:rsidRPr="0F6BABAE">
        <w:rPr>
          <w:rFonts w:ascii="Times New Roman" w:eastAsia="Times New Roman" w:hAnsi="Times New Roman"/>
          <w:sz w:val="20"/>
          <w:lang w:val="pt-PT"/>
        </w:rPr>
        <w:t>, barbaraavila.geo@gmail.com</w:t>
      </w:r>
    </w:p>
    <w:p w14:paraId="43205D5E" w14:textId="77777777" w:rsidR="00BB1E41" w:rsidRDefault="0F6BABAE" w:rsidP="0F6BABAE">
      <w:pPr>
        <w:rPr>
          <w:rFonts w:ascii="Times New Roman" w:eastAsia="Times New Roman" w:hAnsi="Times New Roman"/>
          <w:sz w:val="20"/>
          <w:lang w:val="pt-PT"/>
        </w:rPr>
      </w:pPr>
      <w:r w:rsidRPr="0F6BABAE">
        <w:rPr>
          <w:rFonts w:ascii="Times New Roman" w:eastAsia="Times New Roman" w:hAnsi="Times New Roman"/>
          <w:sz w:val="20"/>
          <w:vertAlign w:val="superscript"/>
          <w:lang w:val="pt-PT"/>
        </w:rPr>
        <w:t>(b)</w:t>
      </w:r>
      <w:r w:rsidR="001B5AD7">
        <w:rPr>
          <w:rFonts w:ascii="Times New Roman" w:eastAsia="Times New Roman" w:hAnsi="Times New Roman"/>
          <w:sz w:val="20"/>
          <w:lang w:val="pt-PT"/>
        </w:rPr>
        <w:t>Mestranda no</w:t>
      </w:r>
      <w:r w:rsidRPr="0F6BABAE">
        <w:rPr>
          <w:rFonts w:ascii="Times New Roman" w:eastAsia="Times New Roman" w:hAnsi="Times New Roman"/>
          <w:sz w:val="20"/>
          <w:lang w:val="pt-PT"/>
        </w:rPr>
        <w:t xml:space="preserve"> Programa de Pós-Graduação em Geografia, Universidade Federal de Juiz de Fora, lais.mendes15@hotmail.com</w:t>
      </w:r>
    </w:p>
    <w:p w14:paraId="4BAABB3C" w14:textId="77777777" w:rsidR="00BC031A" w:rsidRDefault="0F6BABAE" w:rsidP="0F6BABAE">
      <w:pPr>
        <w:rPr>
          <w:rFonts w:ascii="Times New Roman" w:eastAsia="Times New Roman" w:hAnsi="Times New Roman"/>
          <w:sz w:val="20"/>
          <w:lang w:val="pt-PT"/>
        </w:rPr>
      </w:pPr>
      <w:r w:rsidRPr="0F6BABAE">
        <w:rPr>
          <w:rFonts w:ascii="Times New Roman" w:eastAsia="Times New Roman" w:hAnsi="Times New Roman"/>
          <w:sz w:val="20"/>
          <w:vertAlign w:val="superscript"/>
          <w:lang w:val="pt-PT"/>
        </w:rPr>
        <w:t>(c)</w:t>
      </w:r>
      <w:r w:rsidRPr="0F6BABAE">
        <w:rPr>
          <w:rFonts w:ascii="Times New Roman" w:eastAsia="Times New Roman" w:hAnsi="Times New Roman"/>
          <w:sz w:val="20"/>
          <w:lang w:val="pt-PT"/>
        </w:rPr>
        <w:t xml:space="preserve"> Departamento de Geociências, Universidade Federal </w:t>
      </w:r>
      <w:r w:rsidR="00883BFA">
        <w:rPr>
          <w:rFonts w:ascii="Times New Roman" w:eastAsia="Times New Roman" w:hAnsi="Times New Roman"/>
          <w:sz w:val="20"/>
          <w:lang w:val="pt-PT"/>
        </w:rPr>
        <w:t>d</w:t>
      </w:r>
      <w:r w:rsidRPr="0F6BABAE">
        <w:rPr>
          <w:rFonts w:ascii="Times New Roman" w:eastAsia="Times New Roman" w:hAnsi="Times New Roman"/>
          <w:sz w:val="20"/>
          <w:lang w:val="pt-PT"/>
        </w:rPr>
        <w:t xml:space="preserve">e Juiz de Fora, </w:t>
      </w:r>
      <w:r w:rsidR="006D75C4" w:rsidRPr="00883BFA">
        <w:rPr>
          <w:rFonts w:ascii="Times New Roman" w:eastAsia="Times New Roman" w:hAnsi="Times New Roman"/>
          <w:sz w:val="20"/>
          <w:lang w:val="pt-PT"/>
        </w:rPr>
        <w:t>miguel.felippe@ufjf.edu.br</w:t>
      </w:r>
    </w:p>
    <w:p w14:paraId="6FDDCFB3" w14:textId="20F17134" w:rsidR="006D75C4" w:rsidRDefault="006D75C4" w:rsidP="006D75C4">
      <w:pPr>
        <w:rPr>
          <w:rFonts w:ascii="Times New Roman" w:eastAsia="Times New Roman" w:hAnsi="Times New Roman"/>
          <w:sz w:val="20"/>
          <w:lang w:val="pt-PT"/>
        </w:rPr>
      </w:pPr>
      <w:r>
        <w:rPr>
          <w:rFonts w:ascii="Times New Roman" w:eastAsia="Times New Roman" w:hAnsi="Times New Roman"/>
          <w:sz w:val="20"/>
          <w:vertAlign w:val="superscript"/>
          <w:lang w:val="pt-PT"/>
        </w:rPr>
        <w:t>(d</w:t>
      </w:r>
      <w:r w:rsidRPr="0F6BABAE">
        <w:rPr>
          <w:rFonts w:ascii="Times New Roman" w:eastAsia="Times New Roman" w:hAnsi="Times New Roman"/>
          <w:sz w:val="20"/>
          <w:vertAlign w:val="superscript"/>
          <w:lang w:val="pt-PT"/>
        </w:rPr>
        <w:t>)</w:t>
      </w:r>
      <w:r w:rsidR="007F1913">
        <w:rPr>
          <w:rFonts w:ascii="Times New Roman" w:eastAsia="Times New Roman" w:hAnsi="Times New Roman"/>
          <w:sz w:val="20"/>
          <w:lang w:val="pt-PT"/>
        </w:rPr>
        <w:t>Graduanda</w:t>
      </w:r>
      <w:r w:rsidR="001B5AD7">
        <w:rPr>
          <w:rFonts w:ascii="Times New Roman" w:eastAsia="Times New Roman" w:hAnsi="Times New Roman"/>
          <w:sz w:val="20"/>
          <w:lang w:val="pt-PT"/>
        </w:rPr>
        <w:t xml:space="preserve"> em Geografia</w:t>
      </w:r>
      <w:r w:rsidRPr="0F6BABAE">
        <w:rPr>
          <w:rFonts w:ascii="Times New Roman" w:eastAsia="Times New Roman" w:hAnsi="Times New Roman"/>
          <w:sz w:val="20"/>
          <w:lang w:val="pt-PT"/>
        </w:rPr>
        <w:t xml:space="preserve">, Universidade Federal de </w:t>
      </w:r>
      <w:r w:rsidR="006F0B2E">
        <w:rPr>
          <w:rFonts w:ascii="Times New Roman" w:eastAsia="Times New Roman" w:hAnsi="Times New Roman"/>
          <w:sz w:val="20"/>
          <w:lang w:val="pt-PT"/>
        </w:rPr>
        <w:t>Juiz de Fora, silvabmendes@yahoo</w:t>
      </w:r>
      <w:bookmarkStart w:id="0" w:name="_GoBack"/>
      <w:bookmarkEnd w:id="0"/>
      <w:r w:rsidRPr="0F6BABAE">
        <w:rPr>
          <w:rFonts w:ascii="Times New Roman" w:eastAsia="Times New Roman" w:hAnsi="Times New Roman"/>
          <w:sz w:val="20"/>
          <w:lang w:val="pt-PT"/>
        </w:rPr>
        <w:t>.com</w:t>
      </w:r>
    </w:p>
    <w:p w14:paraId="2B75FD3D" w14:textId="7F16B556" w:rsidR="00DC7E1B" w:rsidRPr="008F6B39" w:rsidRDefault="0F6BABAE" w:rsidP="00BE2DAB">
      <w:pPr>
        <w:spacing w:before="360"/>
        <w:jc w:val="center"/>
        <w:rPr>
          <w:rFonts w:ascii="Times New Roman" w:eastAsia="Times New Roman" w:hAnsi="Times New Roman"/>
          <w:b/>
          <w:bCs/>
          <w:sz w:val="22"/>
          <w:szCs w:val="22"/>
          <w:lang w:val="pt-PT" w:eastAsia="pt-PT"/>
        </w:rPr>
      </w:pPr>
      <w:r w:rsidRPr="0F6BABAE">
        <w:rPr>
          <w:rFonts w:ascii="Times New Roman" w:eastAsia="Times New Roman" w:hAnsi="Times New Roman"/>
          <w:b/>
          <w:bCs/>
          <w:sz w:val="22"/>
          <w:szCs w:val="22"/>
          <w:lang w:val="pt-PT" w:eastAsia="pt-PT"/>
        </w:rPr>
        <w:t xml:space="preserve">Eixo: </w:t>
      </w:r>
      <w:r w:rsidR="00BE2DAB" w:rsidRPr="00BE2DAB">
        <w:rPr>
          <w:rFonts w:ascii="Times New Roman" w:eastAsia="Times New Roman" w:hAnsi="Times New Roman"/>
          <w:bCs/>
          <w:sz w:val="22"/>
          <w:szCs w:val="22"/>
          <w:lang w:val="pt-PT" w:eastAsia="pt-PT"/>
        </w:rPr>
        <w:t>GEOGRAFIA FÍSICA E DESASTRES NATURAIS</w:t>
      </w:r>
    </w:p>
    <w:p w14:paraId="341F3D31" w14:textId="77777777" w:rsidR="00707173" w:rsidRDefault="0F6BABAE" w:rsidP="00BE2DAB">
      <w:pPr>
        <w:spacing w:before="360"/>
        <w:jc w:val="center"/>
        <w:rPr>
          <w:rFonts w:ascii="Times New Roman" w:eastAsia="Times New Roman" w:hAnsi="Times New Roman"/>
          <w:b/>
          <w:bCs/>
          <w:sz w:val="22"/>
          <w:szCs w:val="22"/>
          <w:lang w:val="pt-PT" w:eastAsia="pt-PT"/>
        </w:rPr>
      </w:pPr>
      <w:r w:rsidRPr="0F6BABAE">
        <w:rPr>
          <w:rFonts w:ascii="Times New Roman" w:eastAsia="Times New Roman" w:hAnsi="Times New Roman"/>
          <w:b/>
          <w:bCs/>
          <w:sz w:val="22"/>
          <w:szCs w:val="22"/>
          <w:lang w:val="pt-PT" w:eastAsia="pt-PT"/>
        </w:rPr>
        <w:t>Resumo</w:t>
      </w:r>
    </w:p>
    <w:p w14:paraId="13FE883A" w14:textId="3BC24470" w:rsidR="00086821" w:rsidRDefault="007C2C2E" w:rsidP="00BE2DAB">
      <w:pPr>
        <w:tabs>
          <w:tab w:val="left" w:pos="2370"/>
        </w:tabs>
        <w:spacing w:before="120"/>
        <w:ind w:left="567" w:right="615"/>
        <w:contextualSpacing/>
        <w:jc w:val="both"/>
        <w:rPr>
          <w:rFonts w:ascii="Times New Roman" w:eastAsia="Times New Roman" w:hAnsi="Times New Roman"/>
          <w:sz w:val="20"/>
          <w:lang w:val="pt-PT" w:eastAsia="pt-PT"/>
        </w:rPr>
      </w:pPr>
      <w:r>
        <w:rPr>
          <w:rFonts w:ascii="Times New Roman" w:eastAsia="Times New Roman" w:hAnsi="Times New Roman"/>
          <w:sz w:val="20"/>
          <w:lang w:val="pt-PT" w:eastAsia="pt-PT"/>
        </w:rPr>
        <w:t xml:space="preserve">O rompimento da barragem de Fundão, em Mariana-MG, promoveu alterações geomorfológicas sem precedentes na história brasileira. O fluxo de rejeitos percorreu o corredor hídrico </w:t>
      </w:r>
      <w:r w:rsidR="00AB5217">
        <w:rPr>
          <w:rFonts w:ascii="Times New Roman" w:eastAsia="Times New Roman" w:hAnsi="Times New Roman"/>
          <w:sz w:val="20"/>
          <w:lang w:val="pt-PT" w:eastAsia="pt-PT"/>
        </w:rPr>
        <w:t xml:space="preserve">desde o córrego do Fundão </w:t>
      </w:r>
      <w:r>
        <w:rPr>
          <w:rFonts w:ascii="Times New Roman" w:eastAsia="Times New Roman" w:hAnsi="Times New Roman"/>
          <w:sz w:val="20"/>
          <w:lang w:val="pt-PT" w:eastAsia="pt-PT"/>
        </w:rPr>
        <w:t xml:space="preserve">até o </w:t>
      </w:r>
      <w:r w:rsidR="00AB5217">
        <w:rPr>
          <w:rFonts w:ascii="Times New Roman" w:eastAsia="Times New Roman" w:hAnsi="Times New Roman"/>
          <w:sz w:val="20"/>
          <w:lang w:val="pt-PT" w:eastAsia="pt-PT"/>
        </w:rPr>
        <w:t xml:space="preserve">Oceano </w:t>
      </w:r>
      <w:r>
        <w:rPr>
          <w:rFonts w:ascii="Times New Roman" w:eastAsia="Times New Roman" w:hAnsi="Times New Roman"/>
          <w:sz w:val="20"/>
          <w:lang w:val="pt-PT" w:eastAsia="pt-PT"/>
        </w:rPr>
        <w:t xml:space="preserve">Atlântico. Obviamente, o perfil fluvial não foi afetado </w:t>
      </w:r>
      <w:r w:rsidR="00AB5217">
        <w:rPr>
          <w:rFonts w:ascii="Times New Roman" w:eastAsia="Times New Roman" w:hAnsi="Times New Roman"/>
          <w:sz w:val="20"/>
          <w:lang w:val="pt-PT" w:eastAsia="pt-PT"/>
        </w:rPr>
        <w:t>homogeneamente</w:t>
      </w:r>
      <w:r>
        <w:rPr>
          <w:rFonts w:ascii="Times New Roman" w:eastAsia="Times New Roman" w:hAnsi="Times New Roman"/>
          <w:sz w:val="20"/>
          <w:lang w:val="pt-PT" w:eastAsia="pt-PT"/>
        </w:rPr>
        <w:t>, pois a energia do sistema e a dissipação dos sedimentos promove ambientes preferenciais para o acúmulo do material. Todavia, sabe-se que o trecho até a UHE Risoleta Neves foi o mais afetado pelas transformações das morfologias fluviais originais. Esse trabalho mapeia feições de calha e planície, entre a barragem de Fundão e a UHE Risoleta Neves, existentes antes do rompimento. Foram selecionadas imagens de satélite</w:t>
      </w:r>
      <w:r w:rsidR="00AB5217">
        <w:rPr>
          <w:rFonts w:ascii="Times New Roman" w:eastAsia="Times New Roman" w:hAnsi="Times New Roman"/>
          <w:sz w:val="20"/>
          <w:lang w:val="pt-PT" w:eastAsia="pt-PT"/>
        </w:rPr>
        <w:t xml:space="preserve"> (software Google Earth Pro®), onde, via fotointerpretação, </w:t>
      </w:r>
      <w:r>
        <w:rPr>
          <w:rFonts w:ascii="Times New Roman" w:eastAsia="Times New Roman" w:hAnsi="Times New Roman"/>
          <w:sz w:val="20"/>
          <w:lang w:val="pt-PT" w:eastAsia="pt-PT"/>
        </w:rPr>
        <w:t xml:space="preserve">foram vetorizadas </w:t>
      </w:r>
      <w:r w:rsidRPr="001A1D06">
        <w:rPr>
          <w:rFonts w:ascii="Times New Roman" w:eastAsia="Times New Roman" w:hAnsi="Times New Roman"/>
          <w:sz w:val="20"/>
          <w:lang w:val="pt-PT" w:eastAsia="pt-PT"/>
        </w:rPr>
        <w:t>as feições fluvia</w:t>
      </w:r>
      <w:r>
        <w:rPr>
          <w:rFonts w:ascii="Times New Roman" w:eastAsia="Times New Roman" w:hAnsi="Times New Roman"/>
          <w:sz w:val="20"/>
          <w:lang w:val="pt-PT" w:eastAsia="pt-PT"/>
        </w:rPr>
        <w:t xml:space="preserve">is e </w:t>
      </w:r>
      <w:r w:rsidR="00AB5217">
        <w:rPr>
          <w:rFonts w:ascii="Times New Roman" w:eastAsia="Times New Roman" w:hAnsi="Times New Roman"/>
          <w:sz w:val="20"/>
          <w:lang w:val="pt-PT" w:eastAsia="pt-PT"/>
        </w:rPr>
        <w:t xml:space="preserve">os </w:t>
      </w:r>
      <w:r>
        <w:rPr>
          <w:rFonts w:ascii="Times New Roman" w:eastAsia="Times New Roman" w:hAnsi="Times New Roman"/>
          <w:sz w:val="20"/>
          <w:lang w:val="pt-PT" w:eastAsia="pt-PT"/>
        </w:rPr>
        <w:t>depósitos de rejeitos</w:t>
      </w:r>
      <w:r w:rsidR="00AB5217">
        <w:rPr>
          <w:rFonts w:ascii="Times New Roman" w:eastAsia="Times New Roman" w:hAnsi="Times New Roman"/>
          <w:sz w:val="20"/>
          <w:lang w:val="pt-PT" w:eastAsia="pt-PT"/>
        </w:rPr>
        <w:t>. Somou-se a isso a interpretação topográfica para construção</w:t>
      </w:r>
      <w:r>
        <w:rPr>
          <w:rFonts w:ascii="Times New Roman" w:eastAsia="Times New Roman" w:hAnsi="Times New Roman"/>
          <w:sz w:val="20"/>
          <w:lang w:val="pt-PT" w:eastAsia="pt-PT"/>
        </w:rPr>
        <w:t xml:space="preserve"> </w:t>
      </w:r>
      <w:r w:rsidR="00AB5217">
        <w:rPr>
          <w:rFonts w:ascii="Times New Roman" w:eastAsia="Times New Roman" w:hAnsi="Times New Roman"/>
          <w:sz w:val="20"/>
          <w:lang w:val="pt-PT" w:eastAsia="pt-PT"/>
        </w:rPr>
        <w:t>d</w:t>
      </w:r>
      <w:r>
        <w:rPr>
          <w:rFonts w:ascii="Times New Roman" w:eastAsia="Times New Roman" w:hAnsi="Times New Roman"/>
          <w:sz w:val="20"/>
          <w:lang w:val="pt-PT" w:eastAsia="pt-PT"/>
        </w:rPr>
        <w:t xml:space="preserve">o perfil </w:t>
      </w:r>
      <w:r w:rsidR="00AB5217">
        <w:rPr>
          <w:rFonts w:ascii="Times New Roman" w:eastAsia="Times New Roman" w:hAnsi="Times New Roman"/>
          <w:sz w:val="20"/>
          <w:lang w:val="pt-PT" w:eastAsia="pt-PT"/>
        </w:rPr>
        <w:t xml:space="preserve">longitudinal </w:t>
      </w:r>
      <w:r>
        <w:rPr>
          <w:rFonts w:ascii="Times New Roman" w:eastAsia="Times New Roman" w:hAnsi="Times New Roman"/>
          <w:sz w:val="20"/>
          <w:lang w:val="pt-PT" w:eastAsia="pt-PT"/>
        </w:rPr>
        <w:t xml:space="preserve">desse </w:t>
      </w:r>
      <w:r w:rsidR="0025792F">
        <w:rPr>
          <w:rFonts w:ascii="Times New Roman" w:eastAsia="Times New Roman" w:hAnsi="Times New Roman"/>
          <w:sz w:val="20"/>
          <w:lang w:val="pt-PT" w:eastAsia="pt-PT"/>
        </w:rPr>
        <w:t>trecho</w:t>
      </w:r>
      <w:r>
        <w:rPr>
          <w:rFonts w:ascii="Times New Roman" w:eastAsia="Times New Roman" w:hAnsi="Times New Roman"/>
          <w:sz w:val="20"/>
          <w:lang w:val="pt-PT" w:eastAsia="pt-PT"/>
        </w:rPr>
        <w:t xml:space="preserve">. </w:t>
      </w:r>
      <w:r w:rsidR="00AB5217">
        <w:rPr>
          <w:rFonts w:ascii="Times New Roman" w:eastAsia="Times New Roman" w:hAnsi="Times New Roman"/>
          <w:sz w:val="20"/>
          <w:lang w:val="pt-PT" w:eastAsia="pt-PT"/>
        </w:rPr>
        <w:t>Neste trabalho s</w:t>
      </w:r>
      <w:r>
        <w:rPr>
          <w:rFonts w:ascii="Times New Roman" w:eastAsia="Times New Roman" w:hAnsi="Times New Roman"/>
          <w:sz w:val="20"/>
          <w:lang w:val="pt-PT" w:eastAsia="pt-PT"/>
        </w:rPr>
        <w:t xml:space="preserve">ão discutidas as transformações morfológicas </w:t>
      </w:r>
      <w:r w:rsidR="00AB5217">
        <w:rPr>
          <w:rFonts w:ascii="Times New Roman" w:eastAsia="Times New Roman" w:hAnsi="Times New Roman"/>
          <w:sz w:val="20"/>
          <w:lang w:val="pt-PT" w:eastAsia="pt-PT"/>
        </w:rPr>
        <w:t>identificadas</w:t>
      </w:r>
      <w:r>
        <w:rPr>
          <w:rFonts w:ascii="Times New Roman" w:eastAsia="Times New Roman" w:hAnsi="Times New Roman"/>
          <w:sz w:val="20"/>
          <w:lang w:val="pt-PT" w:eastAsia="pt-PT"/>
        </w:rPr>
        <w:t>, associando-as ao perfil e à morfologia dos canais. Os resultados mostram significativa perda na geodiversidade dos canais, com destruição de feições de grande relevância ecológica e social.</w:t>
      </w:r>
    </w:p>
    <w:p w14:paraId="6A1C8EE5" w14:textId="77777777" w:rsidR="007C2C2E" w:rsidRDefault="007C2C2E" w:rsidP="00BE2DAB">
      <w:pPr>
        <w:tabs>
          <w:tab w:val="left" w:pos="2370"/>
        </w:tabs>
        <w:spacing w:before="120"/>
        <w:ind w:left="567" w:right="615"/>
        <w:contextualSpacing/>
        <w:jc w:val="both"/>
        <w:rPr>
          <w:rFonts w:ascii="Times New Roman" w:eastAsia="Times New Roman" w:hAnsi="Times New Roman"/>
          <w:sz w:val="20"/>
          <w:lang w:val="pt-PT" w:eastAsia="pt-PT"/>
        </w:rPr>
      </w:pPr>
    </w:p>
    <w:p w14:paraId="26BCC475" w14:textId="77777777" w:rsidR="009E6967" w:rsidRPr="00DD627C" w:rsidRDefault="009E6967" w:rsidP="00BE2DAB">
      <w:pPr>
        <w:tabs>
          <w:tab w:val="left" w:pos="2370"/>
        </w:tabs>
        <w:spacing w:before="240"/>
        <w:ind w:left="567" w:right="615"/>
        <w:contextualSpacing/>
        <w:rPr>
          <w:rFonts w:ascii="Times New Roman" w:eastAsia="Times New Roman" w:hAnsi="Times New Roman"/>
          <w:sz w:val="20"/>
          <w:lang w:val="pt-PT"/>
        </w:rPr>
      </w:pPr>
      <w:r w:rsidRPr="0F6BABAE">
        <w:rPr>
          <w:rFonts w:ascii="Times New Roman" w:eastAsia="Times New Roman" w:hAnsi="Times New Roman"/>
          <w:b/>
          <w:bCs/>
          <w:sz w:val="20"/>
          <w:lang w:val="pt-PT"/>
        </w:rPr>
        <w:t xml:space="preserve">Palavras chave: </w:t>
      </w:r>
      <w:r w:rsidR="00DD627C" w:rsidRPr="00DD627C">
        <w:rPr>
          <w:rFonts w:ascii="Times New Roman" w:eastAsia="Times New Roman" w:hAnsi="Times New Roman"/>
          <w:bCs/>
          <w:sz w:val="20"/>
          <w:lang w:val="pt-PT"/>
        </w:rPr>
        <w:t>tecnógeno; fotointerpretação; feições fluviais; Barragem de Fundão</w:t>
      </w:r>
    </w:p>
    <w:p w14:paraId="75D3D69A" w14:textId="77777777" w:rsidR="00077793" w:rsidRDefault="0F6BABAE" w:rsidP="00BE2DAB">
      <w:pPr>
        <w:tabs>
          <w:tab w:val="left" w:pos="2370"/>
        </w:tabs>
        <w:spacing w:before="480" w:after="240"/>
        <w:jc w:val="both"/>
        <w:rPr>
          <w:b/>
          <w:bCs/>
          <w:lang w:val="pt-PT"/>
        </w:rPr>
      </w:pPr>
      <w:r w:rsidRPr="0F6BABAE">
        <w:rPr>
          <w:b/>
          <w:bCs/>
          <w:lang w:val="pt-PT"/>
        </w:rPr>
        <w:t xml:space="preserve">1. Introdução </w:t>
      </w:r>
    </w:p>
    <w:p w14:paraId="6268C524" w14:textId="1616594B" w:rsidR="00A73354" w:rsidRDefault="0F6BABAE" w:rsidP="00BE2DAB">
      <w:pPr>
        <w:tabs>
          <w:tab w:val="left" w:pos="2370"/>
        </w:tabs>
        <w:spacing w:after="120" w:line="360" w:lineRule="auto"/>
        <w:contextualSpacing/>
        <w:jc w:val="both"/>
        <w:rPr>
          <w:rFonts w:ascii="Times New Roman" w:eastAsia="Times New Roman" w:hAnsi="Times New Roman"/>
          <w:sz w:val="22"/>
          <w:szCs w:val="22"/>
          <w:lang w:val="pt-BR"/>
        </w:rPr>
      </w:pPr>
      <w:r w:rsidRPr="0F6BABAE">
        <w:rPr>
          <w:rFonts w:ascii="Times New Roman" w:eastAsia="Times New Roman" w:hAnsi="Times New Roman"/>
          <w:sz w:val="22"/>
          <w:szCs w:val="22"/>
          <w:lang w:val="pt-BR"/>
        </w:rPr>
        <w:t xml:space="preserve">Na paisagem, os rios são feições dinâmicas que tem suas morfologias ajustadas, no espaço e no tempo, conforme os inputs de energia e matéria ocorridos em suas bacias hidrográficas. </w:t>
      </w:r>
      <w:r w:rsidR="008A19D3">
        <w:rPr>
          <w:rFonts w:ascii="Times New Roman" w:eastAsia="Times New Roman" w:hAnsi="Times New Roman"/>
          <w:sz w:val="22"/>
          <w:szCs w:val="22"/>
          <w:lang w:val="pt-BR"/>
        </w:rPr>
        <w:t>Suas feições são modeladas pelo histórico de processos de dissecação e deposição, ora de modo paulatino, ora em eventos catastróficos</w:t>
      </w:r>
      <w:r w:rsidR="000113EC">
        <w:rPr>
          <w:rFonts w:ascii="Times New Roman" w:eastAsia="Times New Roman" w:hAnsi="Times New Roman"/>
          <w:sz w:val="22"/>
          <w:szCs w:val="22"/>
          <w:lang w:val="pt-BR"/>
        </w:rPr>
        <w:t xml:space="preserve"> (FRYIRS</w:t>
      </w:r>
      <w:r w:rsidR="002A4A15">
        <w:rPr>
          <w:rFonts w:ascii="Times New Roman" w:eastAsia="Times New Roman" w:hAnsi="Times New Roman"/>
          <w:sz w:val="22"/>
          <w:szCs w:val="22"/>
          <w:lang w:val="pt-BR"/>
        </w:rPr>
        <w:t>;</w:t>
      </w:r>
      <w:r w:rsidR="00635016">
        <w:rPr>
          <w:rFonts w:ascii="Times New Roman" w:eastAsia="Times New Roman" w:hAnsi="Times New Roman"/>
          <w:sz w:val="22"/>
          <w:szCs w:val="22"/>
          <w:lang w:val="pt-BR"/>
        </w:rPr>
        <w:t xml:space="preserve"> </w:t>
      </w:r>
      <w:r w:rsidR="002A4A15">
        <w:rPr>
          <w:rFonts w:ascii="Times New Roman" w:eastAsia="Times New Roman" w:hAnsi="Times New Roman"/>
          <w:sz w:val="22"/>
          <w:szCs w:val="22"/>
          <w:lang w:val="pt-BR"/>
        </w:rPr>
        <w:t>BRIERLEY</w:t>
      </w:r>
      <w:r w:rsidR="000113EC">
        <w:rPr>
          <w:rFonts w:ascii="Times New Roman" w:eastAsia="Times New Roman" w:hAnsi="Times New Roman"/>
          <w:sz w:val="22"/>
          <w:szCs w:val="22"/>
          <w:lang w:val="pt-BR"/>
        </w:rPr>
        <w:t xml:space="preserve">, 2005). Em casos que vencem a capacidade de resiliência dos sistemas geomorfológicos, </w:t>
      </w:r>
      <w:r w:rsidR="000113EC">
        <w:rPr>
          <w:rFonts w:ascii="Times New Roman" w:eastAsia="Times New Roman" w:hAnsi="Times New Roman"/>
          <w:sz w:val="22"/>
          <w:szCs w:val="22"/>
          <w:lang w:val="pt-PT"/>
        </w:rPr>
        <w:t>e</w:t>
      </w:r>
      <w:r w:rsidRPr="0F6BABAE">
        <w:rPr>
          <w:rFonts w:ascii="Times New Roman" w:eastAsia="Times New Roman" w:hAnsi="Times New Roman"/>
          <w:sz w:val="22"/>
          <w:szCs w:val="22"/>
          <w:lang w:val="pt-PT"/>
        </w:rPr>
        <w:t>les podem ter suas características alteradas repentinamente</w:t>
      </w:r>
      <w:r w:rsidR="000113EC">
        <w:rPr>
          <w:rFonts w:ascii="Times New Roman" w:eastAsia="Times New Roman" w:hAnsi="Times New Roman"/>
          <w:sz w:val="22"/>
          <w:szCs w:val="22"/>
          <w:lang w:val="pt-PT"/>
        </w:rPr>
        <w:t>; por exemplo,</w:t>
      </w:r>
      <w:r w:rsidRPr="0F6BABAE">
        <w:rPr>
          <w:rFonts w:ascii="Times New Roman" w:eastAsia="Times New Roman" w:hAnsi="Times New Roman"/>
          <w:sz w:val="22"/>
          <w:szCs w:val="22"/>
          <w:lang w:val="pt-PT"/>
        </w:rPr>
        <w:t xml:space="preserve"> por um evento inundacional de grande magnitude, no qual se dá a deposição de sedimentos em determinadas extensões, bem como a reativação de processos erosivos em outras áreas 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>(GILVEAR; BRA</w:t>
      </w:r>
      <w:r w:rsidR="00454D41">
        <w:rPr>
          <w:rFonts w:ascii="Times New Roman" w:eastAsia="Times New Roman" w:hAnsi="Times New Roman"/>
          <w:sz w:val="22"/>
          <w:szCs w:val="22"/>
          <w:lang w:val="pt-BR"/>
        </w:rPr>
        <w:t>Y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 xml:space="preserve">ARD, 1996). </w:t>
      </w:r>
    </w:p>
    <w:p w14:paraId="685FE8B7" w14:textId="133276A9" w:rsidR="00C77B6E" w:rsidRPr="00FB0DC7" w:rsidRDefault="0F6BABAE" w:rsidP="00BE2DAB">
      <w:pPr>
        <w:tabs>
          <w:tab w:val="left" w:pos="2370"/>
        </w:tabs>
        <w:spacing w:after="120" w:line="360" w:lineRule="auto"/>
        <w:contextualSpacing/>
        <w:jc w:val="both"/>
        <w:rPr>
          <w:rFonts w:ascii="Times New Roman" w:eastAsia="Times New Roman" w:hAnsi="Times New Roman"/>
          <w:sz w:val="22"/>
          <w:szCs w:val="22"/>
          <w:lang w:val="pt-BR"/>
        </w:rPr>
      </w:pPr>
      <w:r w:rsidRPr="0F6BABAE">
        <w:rPr>
          <w:rFonts w:ascii="Times New Roman" w:eastAsia="Times New Roman" w:hAnsi="Times New Roman"/>
          <w:sz w:val="22"/>
          <w:szCs w:val="22"/>
          <w:lang w:val="pt-BR"/>
        </w:rPr>
        <w:t>Em estudos que concentram seus esforços na interpretação dessa dinâmica</w:t>
      </w:r>
      <w:r w:rsidR="00F40EFC">
        <w:rPr>
          <w:rFonts w:ascii="Times New Roman" w:eastAsia="Times New Roman" w:hAnsi="Times New Roman"/>
          <w:sz w:val="22"/>
          <w:szCs w:val="22"/>
          <w:lang w:val="pt-BR"/>
        </w:rPr>
        <w:t>,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 xml:space="preserve"> buscam-se evidencias de alterações nos canais de drenagem, sendo para isso empregados diferentes </w:t>
      </w:r>
      <w:r w:rsidR="00F40EFC">
        <w:rPr>
          <w:rFonts w:ascii="Times New Roman" w:eastAsia="Times New Roman" w:hAnsi="Times New Roman"/>
          <w:sz w:val="22"/>
          <w:szCs w:val="22"/>
          <w:lang w:val="pt-BR"/>
        </w:rPr>
        <w:t>técnicas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 xml:space="preserve">. Entre eles, o de registros 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lastRenderedPageBreak/>
        <w:t>históricos permite que se avaliem, a partir de mapas e fotografias de diferentes datas, (KNIGHTON, 19</w:t>
      </w:r>
      <w:r w:rsidR="00454D41">
        <w:rPr>
          <w:rFonts w:ascii="Times New Roman" w:eastAsia="Times New Roman" w:hAnsi="Times New Roman"/>
          <w:sz w:val="22"/>
          <w:szCs w:val="22"/>
          <w:lang w:val="pt-BR"/>
        </w:rPr>
        <w:t>8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 xml:space="preserve">4) essas transformações. Os registros realizados a curto prazo permitem que seja estabelecida a relação entre </w:t>
      </w:r>
      <w:r w:rsidR="00F338B8">
        <w:rPr>
          <w:rFonts w:ascii="Times New Roman" w:eastAsia="Times New Roman" w:hAnsi="Times New Roman"/>
          <w:sz w:val="22"/>
          <w:szCs w:val="22"/>
          <w:lang w:val="pt-BR"/>
        </w:rPr>
        <w:t>a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 xml:space="preserve"> perturbação ao qual o sistema fora submetido e a resposta dada pelo canal de drenagem, o que permite que seja avaliado o significado dos eventos (extremos) individuais (KNIGHTON, 19</w:t>
      </w:r>
      <w:r w:rsidR="00454D41">
        <w:rPr>
          <w:rFonts w:ascii="Times New Roman" w:eastAsia="Times New Roman" w:hAnsi="Times New Roman"/>
          <w:sz w:val="22"/>
          <w:szCs w:val="22"/>
          <w:lang w:val="pt-BR"/>
        </w:rPr>
        <w:t>8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 xml:space="preserve">4). </w:t>
      </w:r>
    </w:p>
    <w:p w14:paraId="426FB13C" w14:textId="1B3E7E34" w:rsidR="00396681" w:rsidRDefault="0F6BABAE" w:rsidP="00BE2DAB">
      <w:pPr>
        <w:tabs>
          <w:tab w:val="left" w:pos="2370"/>
        </w:tabs>
        <w:spacing w:after="120" w:line="360" w:lineRule="auto"/>
        <w:contextualSpacing/>
        <w:jc w:val="both"/>
        <w:rPr>
          <w:rFonts w:ascii="Times New Roman" w:eastAsia="Times New Roman" w:hAnsi="Times New Roman"/>
          <w:sz w:val="22"/>
          <w:szCs w:val="22"/>
          <w:lang w:val="pt-BR"/>
        </w:rPr>
      </w:pPr>
      <w:r w:rsidRPr="0F6BABAE">
        <w:rPr>
          <w:rFonts w:ascii="Times New Roman" w:eastAsia="Times New Roman" w:hAnsi="Times New Roman"/>
          <w:sz w:val="22"/>
          <w:szCs w:val="22"/>
          <w:lang w:val="pt-BR"/>
        </w:rPr>
        <w:t xml:space="preserve">Um evento individual de magnitude excepcionalmente grande, digno de nota, foi o rompimento de um dos diques da </w:t>
      </w:r>
      <w:r w:rsidR="00F40EFC">
        <w:rPr>
          <w:rFonts w:ascii="Times New Roman" w:eastAsia="Times New Roman" w:hAnsi="Times New Roman"/>
          <w:sz w:val="22"/>
          <w:szCs w:val="22"/>
          <w:lang w:val="pt-BR"/>
        </w:rPr>
        <w:t>b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>arragem de rejeitos de Fundão, da Samarco Mineração S.A, controlada pelas companhias Vale S.A. e BHP Billiton</w:t>
      </w:r>
      <w:r w:rsidR="00F40EFC">
        <w:rPr>
          <w:rFonts w:ascii="Times New Roman" w:eastAsia="Times New Roman" w:hAnsi="Times New Roman"/>
          <w:sz w:val="22"/>
          <w:szCs w:val="22"/>
          <w:lang w:val="pt-BR"/>
        </w:rPr>
        <w:t>.</w:t>
      </w:r>
      <w:r w:rsidR="00EF7AF9">
        <w:rPr>
          <w:rFonts w:ascii="Times New Roman" w:eastAsia="Times New Roman" w:hAnsi="Times New Roman"/>
          <w:sz w:val="22"/>
          <w:szCs w:val="22"/>
          <w:lang w:val="pt-BR"/>
        </w:rPr>
        <w:t xml:space="preserve"> </w:t>
      </w:r>
      <w:r w:rsidR="00F40EFC">
        <w:rPr>
          <w:rFonts w:ascii="Times New Roman" w:eastAsia="Times New Roman" w:hAnsi="Times New Roman"/>
          <w:sz w:val="22"/>
          <w:szCs w:val="22"/>
          <w:lang w:val="pt-BR"/>
        </w:rPr>
        <w:t>O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 xml:space="preserve">corrido em 5 de novembro de 2015, </w:t>
      </w:r>
      <w:r w:rsidR="00F40EFC">
        <w:rPr>
          <w:rFonts w:ascii="Times New Roman" w:eastAsia="Times New Roman" w:hAnsi="Times New Roman"/>
          <w:sz w:val="22"/>
          <w:szCs w:val="22"/>
          <w:lang w:val="pt-BR"/>
        </w:rPr>
        <w:t xml:space="preserve">o rompimento 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 xml:space="preserve">foi responsável pela alteração nas morfologias de rios componentes da bacia hidrográfica do rio Doce, a partir da liberação no ambiente de cerca de 60 bilhões de litros de rejeitos liquefeitos de minério de ferro (FELIPPE </w:t>
      </w:r>
      <w:r w:rsidRPr="00BB4593">
        <w:rPr>
          <w:rFonts w:ascii="Times New Roman" w:eastAsia="Times New Roman" w:hAnsi="Times New Roman"/>
          <w:i/>
          <w:sz w:val="22"/>
          <w:szCs w:val="22"/>
          <w:lang w:val="pt-BR"/>
        </w:rPr>
        <w:t>et al</w:t>
      </w:r>
      <w:r w:rsidR="00BB4593">
        <w:rPr>
          <w:rFonts w:ascii="Times New Roman" w:eastAsia="Times New Roman" w:hAnsi="Times New Roman"/>
          <w:sz w:val="22"/>
          <w:szCs w:val="22"/>
          <w:lang w:val="pt-BR"/>
        </w:rPr>
        <w:t>.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 xml:space="preserve">, 2016). Sendo considerado por numerosas organizações como sendo o maior desastre ambiental já ocorrido em território brasileiro (FELIPPE </w:t>
      </w:r>
      <w:r w:rsidRPr="006D38EE">
        <w:rPr>
          <w:rFonts w:ascii="Times New Roman" w:eastAsia="Times New Roman" w:hAnsi="Times New Roman"/>
          <w:i/>
          <w:sz w:val="22"/>
          <w:szCs w:val="22"/>
          <w:lang w:val="pt-BR"/>
        </w:rPr>
        <w:t>et al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>., 2016)</w:t>
      </w:r>
      <w:r w:rsidR="00112C64">
        <w:rPr>
          <w:rFonts w:ascii="Times New Roman" w:eastAsia="Times New Roman" w:hAnsi="Times New Roman"/>
          <w:sz w:val="22"/>
          <w:szCs w:val="22"/>
          <w:lang w:val="pt-BR"/>
        </w:rPr>
        <w:t>, o crime ambiental promoveu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 xml:space="preserve"> um depósito tecnogênico induzido, </w:t>
      </w:r>
      <w:r w:rsidR="00112C64">
        <w:rPr>
          <w:rFonts w:ascii="Times New Roman" w:eastAsia="Times New Roman" w:hAnsi="Times New Roman"/>
          <w:sz w:val="22"/>
          <w:szCs w:val="22"/>
          <w:lang w:val="pt-BR"/>
        </w:rPr>
        <w:t xml:space="preserve">com 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>ocorrência decorrente de ação humana, mesmo sem intervenção direta na configuração do modelado (PELOGGIA, 2005), onde se deu a criação de depósitos superficiais correlativos (P</w:t>
      </w:r>
      <w:r w:rsidR="002A4A15">
        <w:rPr>
          <w:rFonts w:ascii="Times New Roman" w:eastAsia="Times New Roman" w:hAnsi="Times New Roman"/>
          <w:sz w:val="22"/>
          <w:szCs w:val="22"/>
          <w:lang w:val="pt-BR"/>
        </w:rPr>
        <w:t>E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 xml:space="preserve">LOGGIA, 1997) sobre o pacote sedimentar original (FELIPPE </w:t>
      </w:r>
      <w:r w:rsidRPr="006D38EE">
        <w:rPr>
          <w:rFonts w:ascii="Times New Roman" w:eastAsia="Times New Roman" w:hAnsi="Times New Roman"/>
          <w:i/>
          <w:sz w:val="22"/>
          <w:szCs w:val="22"/>
          <w:lang w:val="pt-BR"/>
        </w:rPr>
        <w:t>et al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>., 2016).</w:t>
      </w:r>
    </w:p>
    <w:p w14:paraId="51EF3532" w14:textId="60B44E88" w:rsidR="00481839" w:rsidRPr="00E161E2" w:rsidRDefault="0F6BABAE" w:rsidP="00BE2DAB">
      <w:pPr>
        <w:tabs>
          <w:tab w:val="left" w:pos="2370"/>
        </w:tabs>
        <w:spacing w:after="120" w:line="360" w:lineRule="auto"/>
        <w:contextualSpacing/>
        <w:jc w:val="both"/>
        <w:rPr>
          <w:rFonts w:ascii="Times New Roman" w:eastAsia="Times New Roman" w:hAnsi="Times New Roman"/>
          <w:sz w:val="22"/>
          <w:szCs w:val="22"/>
          <w:lang w:val="pt-BR"/>
        </w:rPr>
      </w:pPr>
      <w:r w:rsidRPr="0F6BABAE">
        <w:rPr>
          <w:rFonts w:ascii="Times New Roman" w:eastAsia="Times New Roman" w:hAnsi="Times New Roman"/>
          <w:sz w:val="22"/>
          <w:szCs w:val="22"/>
          <w:lang w:val="pt-BR"/>
        </w:rPr>
        <w:t xml:space="preserve">Por consistir em uma carga sedimentar tão elevada, liberada subitamente, os fluxos fluviais não tiveram </w:t>
      </w:r>
      <w:r w:rsidR="00112C64">
        <w:rPr>
          <w:rFonts w:ascii="Times New Roman" w:eastAsia="Times New Roman" w:hAnsi="Times New Roman"/>
          <w:sz w:val="22"/>
          <w:szCs w:val="22"/>
          <w:lang w:val="pt-BR"/>
        </w:rPr>
        <w:t>energia para</w:t>
      </w:r>
      <w:r w:rsidR="00EF7AF9">
        <w:rPr>
          <w:rFonts w:ascii="Times New Roman" w:eastAsia="Times New Roman" w:hAnsi="Times New Roman"/>
          <w:sz w:val="22"/>
          <w:szCs w:val="22"/>
          <w:lang w:val="pt-BR"/>
        </w:rPr>
        <w:t xml:space="preserve"> 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>mobilizar tais materiais em grande parcela da área atingida, uma vez que a capacidade de transporte dos rios foi superada, o que ocasionou a deposição de espessos pacotes</w:t>
      </w:r>
      <w:r w:rsidR="00EF7AF9">
        <w:rPr>
          <w:rFonts w:ascii="Times New Roman" w:eastAsia="Times New Roman" w:hAnsi="Times New Roman"/>
          <w:sz w:val="22"/>
          <w:szCs w:val="22"/>
          <w:lang w:val="pt-BR"/>
        </w:rPr>
        <w:t xml:space="preserve"> 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 xml:space="preserve">de </w:t>
      </w:r>
      <w:r w:rsidR="00112C64">
        <w:rPr>
          <w:rFonts w:ascii="Times New Roman" w:eastAsia="Times New Roman" w:hAnsi="Times New Roman"/>
          <w:sz w:val="22"/>
          <w:szCs w:val="22"/>
          <w:lang w:val="pt-BR"/>
        </w:rPr>
        <w:t>rejeitos</w:t>
      </w:r>
      <w:r w:rsidR="00EF7AF9">
        <w:rPr>
          <w:rFonts w:ascii="Times New Roman" w:eastAsia="Times New Roman" w:hAnsi="Times New Roman"/>
          <w:sz w:val="22"/>
          <w:szCs w:val="22"/>
          <w:lang w:val="pt-BR"/>
        </w:rPr>
        <w:t xml:space="preserve"> 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 xml:space="preserve">nos leitos menor e maior dos cursos d’água, o que desencadeou o assoreamento dos </w:t>
      </w:r>
      <w:r w:rsidR="00112C64">
        <w:rPr>
          <w:rFonts w:ascii="Times New Roman" w:eastAsia="Times New Roman" w:hAnsi="Times New Roman"/>
          <w:sz w:val="22"/>
          <w:szCs w:val="22"/>
          <w:lang w:val="pt-BR"/>
        </w:rPr>
        <w:t xml:space="preserve">cursos 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 xml:space="preserve">fluviais (FELIPPE </w:t>
      </w:r>
      <w:r w:rsidRPr="003B1C2D">
        <w:rPr>
          <w:rFonts w:ascii="Times New Roman" w:eastAsia="Times New Roman" w:hAnsi="Times New Roman"/>
          <w:i/>
          <w:sz w:val="22"/>
          <w:szCs w:val="22"/>
          <w:lang w:val="pt-BR"/>
        </w:rPr>
        <w:t>et al.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>, 2016).   Um agravante a essa situação é a de que “</w:t>
      </w:r>
      <w:r w:rsidR="00984F78">
        <w:rPr>
          <w:rFonts w:ascii="Times New Roman" w:eastAsia="Times New Roman" w:hAnsi="Times New Roman"/>
          <w:sz w:val="22"/>
          <w:szCs w:val="22"/>
          <w:lang w:val="pt-BR"/>
        </w:rPr>
        <w:t xml:space="preserve">[...] 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>a capacidade de transporte nesse trecho da bacia já era relativamente baixa antes do desastre devido aos fluxos com pouca energia em grande parte do ano, configurando um empecilho à remobilização do material</w:t>
      </w:r>
      <w:r w:rsidR="00F56BA0">
        <w:rPr>
          <w:rFonts w:ascii="Times New Roman" w:eastAsia="Times New Roman" w:hAnsi="Times New Roman"/>
          <w:sz w:val="22"/>
          <w:szCs w:val="22"/>
          <w:lang w:val="pt-BR"/>
        </w:rPr>
        <w:t>”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 xml:space="preserve"> (FELIPPE </w:t>
      </w:r>
      <w:r w:rsidRPr="003B1C2D">
        <w:rPr>
          <w:rFonts w:ascii="Times New Roman" w:eastAsia="Times New Roman" w:hAnsi="Times New Roman"/>
          <w:i/>
          <w:sz w:val="22"/>
          <w:szCs w:val="22"/>
          <w:lang w:val="pt-BR"/>
        </w:rPr>
        <w:t>et al.</w:t>
      </w:r>
      <w:r w:rsidR="00F56BA0">
        <w:rPr>
          <w:rFonts w:ascii="Times New Roman" w:eastAsia="Times New Roman" w:hAnsi="Times New Roman"/>
          <w:sz w:val="22"/>
          <w:szCs w:val="22"/>
          <w:lang w:val="pt-BR"/>
        </w:rPr>
        <w:t>, 2016)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>.</w:t>
      </w:r>
    </w:p>
    <w:p w14:paraId="60D8964E" w14:textId="2ED072A2" w:rsidR="00342E92" w:rsidRPr="005C6633" w:rsidRDefault="0F6BABAE" w:rsidP="00BE2DAB">
      <w:pPr>
        <w:spacing w:after="120" w:line="360" w:lineRule="auto"/>
        <w:contextualSpacing/>
        <w:jc w:val="both"/>
        <w:rPr>
          <w:rFonts w:ascii="Times New Roman" w:eastAsia="Times New Roman" w:hAnsi="Times New Roman"/>
          <w:sz w:val="22"/>
          <w:szCs w:val="22"/>
          <w:lang w:val="pt-BR"/>
        </w:rPr>
      </w:pPr>
      <w:r w:rsidRPr="0F6BABAE">
        <w:rPr>
          <w:rFonts w:ascii="Times New Roman" w:eastAsia="Times New Roman" w:hAnsi="Times New Roman"/>
          <w:sz w:val="22"/>
          <w:szCs w:val="22"/>
          <w:lang w:val="pt-BR"/>
        </w:rPr>
        <w:t>No contexto d</w:t>
      </w:r>
      <w:r w:rsidR="00086821">
        <w:rPr>
          <w:rFonts w:ascii="Times New Roman" w:eastAsia="Times New Roman" w:hAnsi="Times New Roman"/>
          <w:sz w:val="22"/>
          <w:szCs w:val="22"/>
          <w:lang w:val="pt-BR"/>
        </w:rPr>
        <w:t>a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 xml:space="preserve"> bacia do rio Doce este estudo considerou, para fins de interpretação espacial, o trecho que abrange </w:t>
      </w:r>
      <w:r w:rsidRPr="7F0C9ECA">
        <w:rPr>
          <w:rFonts w:ascii="Times New Roman" w:eastAsia="Times New Roman" w:hAnsi="Times New Roman"/>
          <w:sz w:val="22"/>
          <w:szCs w:val="22"/>
          <w:lang w:val="pt-BR"/>
        </w:rPr>
        <w:t>o</w:t>
      </w:r>
      <w:r w:rsidR="425168A7" w:rsidRPr="7F0C9ECA">
        <w:rPr>
          <w:rFonts w:ascii="Times New Roman" w:eastAsia="Times New Roman" w:hAnsi="Times New Roman"/>
          <w:sz w:val="22"/>
          <w:szCs w:val="22"/>
          <w:lang w:val="pt-BR"/>
        </w:rPr>
        <w:t xml:space="preserve"> córrego Santarém</w:t>
      </w:r>
      <w:r w:rsidR="5713FFF2" w:rsidRPr="7F0C9ECA">
        <w:rPr>
          <w:rFonts w:ascii="Times New Roman" w:eastAsia="Times New Roman" w:hAnsi="Times New Roman"/>
          <w:sz w:val="22"/>
          <w:szCs w:val="22"/>
          <w:lang w:val="pt-BR"/>
        </w:rPr>
        <w:t>, o rio</w:t>
      </w:r>
      <w:r w:rsidR="00EF7AF9">
        <w:rPr>
          <w:rFonts w:ascii="Times New Roman" w:eastAsia="Times New Roman" w:hAnsi="Times New Roman"/>
          <w:sz w:val="22"/>
          <w:szCs w:val="22"/>
          <w:lang w:val="pt-BR"/>
        </w:rPr>
        <w:t xml:space="preserve"> </w:t>
      </w:r>
      <w:r w:rsidRPr="005C6633">
        <w:rPr>
          <w:rFonts w:ascii="Times New Roman" w:eastAsia="Times New Roman" w:hAnsi="Times New Roman"/>
          <w:sz w:val="22"/>
          <w:szCs w:val="22"/>
          <w:lang w:val="pt-BR"/>
        </w:rPr>
        <w:t>Gualaxo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 xml:space="preserve"> do Norte</w:t>
      </w:r>
      <w:r w:rsidR="00B15956">
        <w:rPr>
          <w:rFonts w:ascii="Times New Roman" w:eastAsia="Times New Roman" w:hAnsi="Times New Roman"/>
          <w:sz w:val="22"/>
          <w:szCs w:val="22"/>
          <w:lang w:val="pt-BR"/>
        </w:rPr>
        <w:t xml:space="preserve">, o 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>rio do Carmo</w:t>
      </w:r>
      <w:r w:rsidR="4B96EF43" w:rsidRPr="7F0C9ECA">
        <w:rPr>
          <w:rFonts w:ascii="Times New Roman" w:eastAsia="Times New Roman" w:hAnsi="Times New Roman"/>
          <w:sz w:val="22"/>
          <w:szCs w:val="22"/>
          <w:lang w:val="pt-BR"/>
        </w:rPr>
        <w:t xml:space="preserve"> e o rio Doce </w:t>
      </w:r>
      <w:r w:rsidRPr="7F0C9ECA">
        <w:rPr>
          <w:rFonts w:ascii="Times New Roman" w:eastAsia="Times New Roman" w:hAnsi="Times New Roman"/>
          <w:sz w:val="22"/>
          <w:szCs w:val="22"/>
          <w:lang w:val="pt-BR"/>
        </w:rPr>
        <w:t xml:space="preserve">até </w:t>
      </w:r>
      <w:r w:rsidR="007F1913" w:rsidRPr="7F0C9ECA">
        <w:rPr>
          <w:rFonts w:ascii="Times New Roman" w:eastAsia="Times New Roman" w:hAnsi="Times New Roman"/>
          <w:sz w:val="22"/>
          <w:szCs w:val="22"/>
          <w:lang w:val="pt-BR"/>
        </w:rPr>
        <w:t>a</w:t>
      </w:r>
      <w:r w:rsidR="00F56BA0">
        <w:rPr>
          <w:rFonts w:ascii="Times New Roman" w:eastAsia="Times New Roman" w:hAnsi="Times New Roman"/>
          <w:sz w:val="22"/>
          <w:szCs w:val="22"/>
          <w:lang w:val="pt-BR"/>
        </w:rPr>
        <w:t xml:space="preserve"> </w:t>
      </w:r>
      <w:r w:rsidR="322EF082" w:rsidRPr="7F0C9ECA">
        <w:rPr>
          <w:rFonts w:ascii="Times New Roman" w:eastAsia="Times New Roman" w:hAnsi="Times New Roman"/>
          <w:sz w:val="22"/>
          <w:szCs w:val="22"/>
          <w:lang w:val="pt-BR"/>
        </w:rPr>
        <w:t>UHE Ri</w:t>
      </w:r>
      <w:r w:rsidRPr="7F0C9ECA">
        <w:rPr>
          <w:rFonts w:ascii="Times New Roman" w:eastAsia="Times New Roman" w:hAnsi="Times New Roman"/>
          <w:sz w:val="22"/>
          <w:szCs w:val="22"/>
          <w:lang w:val="pt-BR"/>
        </w:rPr>
        <w:t>s</w:t>
      </w:r>
      <w:r w:rsidR="322EF082" w:rsidRPr="7F0C9ECA">
        <w:rPr>
          <w:rFonts w:ascii="Times New Roman" w:eastAsia="Times New Roman" w:hAnsi="Times New Roman"/>
          <w:sz w:val="22"/>
          <w:szCs w:val="22"/>
          <w:lang w:val="pt-BR"/>
        </w:rPr>
        <w:t xml:space="preserve">oleta Neves, </w:t>
      </w:r>
      <w:r w:rsidR="11B07A51" w:rsidRPr="7F0C9ECA">
        <w:rPr>
          <w:rFonts w:ascii="Times New Roman" w:eastAsia="Times New Roman" w:hAnsi="Times New Roman"/>
          <w:sz w:val="22"/>
          <w:szCs w:val="22"/>
          <w:lang w:val="pt-BR"/>
        </w:rPr>
        <w:t>compreendendo partes dos territórios dos munic</w:t>
      </w:r>
      <w:r w:rsidR="470BCF0E" w:rsidRPr="7F0C9ECA">
        <w:rPr>
          <w:rFonts w:ascii="Times New Roman" w:eastAsia="Times New Roman" w:hAnsi="Times New Roman"/>
          <w:sz w:val="22"/>
          <w:szCs w:val="22"/>
          <w:lang w:val="pt-BR"/>
        </w:rPr>
        <w:t>í</w:t>
      </w:r>
      <w:r w:rsidR="11B07A51" w:rsidRPr="7F0C9ECA">
        <w:rPr>
          <w:rFonts w:ascii="Times New Roman" w:eastAsia="Times New Roman" w:hAnsi="Times New Roman"/>
          <w:sz w:val="22"/>
          <w:szCs w:val="22"/>
          <w:lang w:val="pt-BR"/>
        </w:rPr>
        <w:t xml:space="preserve">pios </w:t>
      </w:r>
      <w:r w:rsidR="30212BB0" w:rsidRPr="7F0C9ECA">
        <w:rPr>
          <w:rFonts w:ascii="Times New Roman" w:eastAsia="Times New Roman" w:hAnsi="Times New Roman"/>
          <w:sz w:val="22"/>
          <w:szCs w:val="22"/>
          <w:lang w:val="pt-BR"/>
        </w:rPr>
        <w:t xml:space="preserve">de </w:t>
      </w:r>
      <w:r w:rsidRPr="7F0C9ECA">
        <w:rPr>
          <w:rFonts w:ascii="Times New Roman" w:eastAsia="Times New Roman" w:hAnsi="Times New Roman"/>
          <w:sz w:val="22"/>
          <w:szCs w:val="22"/>
          <w:lang w:val="pt-BR"/>
        </w:rPr>
        <w:t>Mariana</w:t>
      </w:r>
      <w:r w:rsidR="30212BB0" w:rsidRPr="7F0C9ECA">
        <w:rPr>
          <w:rFonts w:ascii="Times New Roman" w:eastAsia="Times New Roman" w:hAnsi="Times New Roman"/>
          <w:sz w:val="22"/>
          <w:szCs w:val="22"/>
          <w:lang w:val="pt-BR"/>
        </w:rPr>
        <w:t xml:space="preserve">, </w:t>
      </w:r>
      <w:r w:rsidRPr="7F0C9ECA">
        <w:rPr>
          <w:rFonts w:ascii="Times New Roman" w:eastAsia="Times New Roman" w:hAnsi="Times New Roman"/>
          <w:sz w:val="22"/>
          <w:szCs w:val="22"/>
          <w:lang w:val="pt-BR"/>
        </w:rPr>
        <w:t xml:space="preserve">Barra Longa, </w:t>
      </w:r>
      <w:r w:rsidR="4074F156" w:rsidRPr="7F0C9ECA">
        <w:rPr>
          <w:rFonts w:ascii="Times New Roman" w:eastAsia="Times New Roman" w:hAnsi="Times New Roman"/>
          <w:sz w:val="22"/>
          <w:szCs w:val="22"/>
          <w:lang w:val="pt-BR"/>
        </w:rPr>
        <w:t>Ponte Nova, Rio Doce e Santa Cruz do Es</w:t>
      </w:r>
      <w:r w:rsidR="02F5042B" w:rsidRPr="7F0C9ECA">
        <w:rPr>
          <w:rFonts w:ascii="Times New Roman" w:eastAsia="Times New Roman" w:hAnsi="Times New Roman"/>
          <w:sz w:val="22"/>
          <w:szCs w:val="22"/>
          <w:lang w:val="pt-BR"/>
        </w:rPr>
        <w:t>calvado, todos localizados no es</w:t>
      </w:r>
      <w:r w:rsidR="005D2A3D" w:rsidRPr="7F0C9ECA">
        <w:rPr>
          <w:rFonts w:ascii="Times New Roman" w:eastAsia="Times New Roman" w:hAnsi="Times New Roman"/>
          <w:sz w:val="22"/>
          <w:szCs w:val="22"/>
          <w:lang w:val="pt-BR"/>
        </w:rPr>
        <w:t>tado de</w:t>
      </w:r>
      <w:r w:rsidRPr="7F0C9ECA">
        <w:rPr>
          <w:rFonts w:ascii="Times New Roman" w:eastAsia="Times New Roman" w:hAnsi="Times New Roman"/>
          <w:sz w:val="22"/>
          <w:szCs w:val="22"/>
          <w:lang w:val="pt-BR"/>
        </w:rPr>
        <w:t xml:space="preserve"> Minas Gerais</w:t>
      </w:r>
      <w:r w:rsidR="00F02BB3" w:rsidRPr="7F0C9ECA">
        <w:rPr>
          <w:rFonts w:ascii="Times New Roman" w:eastAsia="Times New Roman" w:hAnsi="Times New Roman"/>
          <w:sz w:val="22"/>
          <w:szCs w:val="22"/>
          <w:lang w:val="pt-BR"/>
        </w:rPr>
        <w:t>.</w:t>
      </w:r>
    </w:p>
    <w:p w14:paraId="700B11B0" w14:textId="42306A85" w:rsidR="00B10D4E" w:rsidRDefault="0F6BABAE" w:rsidP="00BE2DAB">
      <w:pPr>
        <w:spacing w:after="120" w:line="360" w:lineRule="auto"/>
        <w:contextualSpacing/>
        <w:jc w:val="both"/>
        <w:rPr>
          <w:rFonts w:ascii="Times New Roman" w:eastAsia="Times New Roman" w:hAnsi="Times New Roman"/>
          <w:sz w:val="22"/>
          <w:szCs w:val="22"/>
          <w:lang w:val="pt-BR"/>
        </w:rPr>
      </w:pPr>
      <w:r w:rsidRPr="0F6BABAE">
        <w:rPr>
          <w:rFonts w:ascii="Times New Roman" w:eastAsia="Times New Roman" w:hAnsi="Times New Roman"/>
          <w:sz w:val="22"/>
          <w:szCs w:val="22"/>
          <w:lang w:val="pt-BR"/>
        </w:rPr>
        <w:t xml:space="preserve">A área de estudo é caracterizada por um clima tropical semi-úmido, com verões úmidos e invernos secos (SALGADO </w:t>
      </w:r>
      <w:r w:rsidRPr="006D38EE">
        <w:rPr>
          <w:rFonts w:ascii="Times New Roman" w:eastAsia="Times New Roman" w:hAnsi="Times New Roman"/>
          <w:i/>
          <w:sz w:val="22"/>
          <w:szCs w:val="22"/>
          <w:lang w:val="pt-BR"/>
        </w:rPr>
        <w:t>et al</w:t>
      </w:r>
      <w:r w:rsidRPr="006D38EE">
        <w:rPr>
          <w:rFonts w:ascii="Times New Roman" w:eastAsia="Times New Roman" w:hAnsi="Times New Roman"/>
          <w:sz w:val="22"/>
          <w:szCs w:val="22"/>
          <w:lang w:val="pt-BR"/>
        </w:rPr>
        <w:t>.</w:t>
      </w:r>
      <w:r w:rsidR="006D38EE" w:rsidRPr="006D38EE">
        <w:rPr>
          <w:rFonts w:ascii="Times New Roman" w:eastAsia="Times New Roman" w:hAnsi="Times New Roman"/>
          <w:sz w:val="22"/>
          <w:szCs w:val="22"/>
          <w:lang w:val="pt-BR"/>
        </w:rPr>
        <w:t>,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 xml:space="preserve"> 2004). Em relação a seus aspectos geomorfológicos tem-se que, </w:t>
      </w:r>
      <w:r w:rsidR="00A774F3">
        <w:rPr>
          <w:rFonts w:ascii="Times New Roman" w:eastAsia="Times New Roman" w:hAnsi="Times New Roman"/>
          <w:sz w:val="22"/>
          <w:szCs w:val="22"/>
          <w:lang w:val="pt-BR"/>
        </w:rPr>
        <w:t>na área estudada,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 xml:space="preserve"> são individualizadas duas unidades geomorfológicas principais, o Quadrilátero Ferrífero e os Planaltos Dissecados do Centro Sul e Leste de Minas (</w:t>
      </w:r>
      <w:r w:rsidRPr="001F778B">
        <w:rPr>
          <w:rFonts w:ascii="Times New Roman" w:eastAsia="Times New Roman" w:hAnsi="Times New Roman"/>
          <w:sz w:val="22"/>
          <w:szCs w:val="22"/>
          <w:lang w:val="pt-BR"/>
        </w:rPr>
        <w:t>SOUZA</w:t>
      </w:r>
      <w:r w:rsidR="001F778B" w:rsidRPr="001F778B">
        <w:rPr>
          <w:rFonts w:ascii="Times New Roman" w:eastAsia="Times New Roman" w:hAnsi="Times New Roman"/>
          <w:sz w:val="22"/>
          <w:szCs w:val="22"/>
          <w:lang w:val="pt-BR"/>
        </w:rPr>
        <w:t xml:space="preserve">; SOBREIA; PRADO FILHO, </w:t>
      </w:r>
      <w:r w:rsidRPr="001F778B">
        <w:rPr>
          <w:rFonts w:ascii="Times New Roman" w:eastAsia="Times New Roman" w:hAnsi="Times New Roman"/>
          <w:sz w:val="22"/>
          <w:szCs w:val="22"/>
          <w:lang w:val="pt-BR"/>
        </w:rPr>
        <w:t>2005).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 xml:space="preserve"> A porção oeste, que representa o trecho de montante da área de estudo, onde situam-se a área de mineração do Morro do Caraça, as barragens de rejeitos e o subdistrito de Bento Rodrigues, é abrangida pelo Quadrilátero Ferrífero, que apresenta forte controle estrutural na morfologia e pode-se constatar “</w:t>
      </w:r>
      <w:r w:rsidR="00577877">
        <w:rPr>
          <w:rFonts w:ascii="Times New Roman" w:eastAsia="Times New Roman" w:hAnsi="Times New Roman"/>
          <w:sz w:val="22"/>
          <w:szCs w:val="22"/>
          <w:lang w:val="pt-BR"/>
        </w:rPr>
        <w:t xml:space="preserve">[...] 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>relevos tipo sinclinais suspensos e anticlinais esvaziados” (</w:t>
      </w:r>
      <w:r w:rsidR="001F778B" w:rsidRPr="001F778B">
        <w:rPr>
          <w:rFonts w:ascii="Times New Roman" w:eastAsia="Times New Roman" w:hAnsi="Times New Roman"/>
          <w:sz w:val="22"/>
          <w:szCs w:val="22"/>
          <w:lang w:val="pt-BR"/>
        </w:rPr>
        <w:t>SOUZA; SOBREIA; PRADO FILHO, 2005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 xml:space="preserve">, p. 193) formados sobre 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lastRenderedPageBreak/>
        <w:t xml:space="preserve">dobramentos </w:t>
      </w:r>
      <w:r w:rsidR="00112C64">
        <w:rPr>
          <w:rFonts w:ascii="Times New Roman" w:eastAsia="Times New Roman" w:hAnsi="Times New Roman"/>
          <w:sz w:val="22"/>
          <w:szCs w:val="22"/>
          <w:lang w:val="pt-BR"/>
        </w:rPr>
        <w:t xml:space="preserve">meso a neoproterozoicos 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 xml:space="preserve">(BARBOSA, 2004). Por sua vez, </w:t>
      </w:r>
      <w:r w:rsidR="00112C64">
        <w:rPr>
          <w:rFonts w:ascii="Times New Roman" w:eastAsia="Times New Roman" w:hAnsi="Times New Roman"/>
          <w:sz w:val="22"/>
          <w:szCs w:val="22"/>
          <w:lang w:val="pt-BR"/>
        </w:rPr>
        <w:t>a maior parte da área</w:t>
      </w:r>
      <w:r w:rsidR="00570C3D">
        <w:rPr>
          <w:rFonts w:ascii="Times New Roman" w:eastAsia="Times New Roman" w:hAnsi="Times New Roman"/>
          <w:sz w:val="22"/>
          <w:szCs w:val="22"/>
          <w:lang w:val="pt-BR"/>
        </w:rPr>
        <w:t xml:space="preserve">, 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>é abrangid</w:t>
      </w:r>
      <w:r w:rsidR="00112C64">
        <w:rPr>
          <w:rFonts w:ascii="Times New Roman" w:eastAsia="Times New Roman" w:hAnsi="Times New Roman"/>
          <w:sz w:val="22"/>
          <w:szCs w:val="22"/>
          <w:lang w:val="pt-BR"/>
        </w:rPr>
        <w:t>a</w:t>
      </w:r>
      <w:r w:rsidR="00EF7AF9">
        <w:rPr>
          <w:rFonts w:ascii="Times New Roman" w:eastAsia="Times New Roman" w:hAnsi="Times New Roman"/>
          <w:sz w:val="22"/>
          <w:szCs w:val="22"/>
          <w:lang w:val="pt-BR"/>
        </w:rPr>
        <w:t xml:space="preserve"> </w:t>
      </w:r>
      <w:r w:rsidR="00112C64">
        <w:rPr>
          <w:rFonts w:ascii="Times New Roman" w:eastAsia="Times New Roman" w:hAnsi="Times New Roman"/>
          <w:sz w:val="22"/>
          <w:szCs w:val="22"/>
          <w:lang w:val="pt-BR"/>
        </w:rPr>
        <w:t>pel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>os Planaltos Dissecad</w:t>
      </w:r>
      <w:r w:rsidR="00FE18E4">
        <w:rPr>
          <w:rFonts w:ascii="Times New Roman" w:eastAsia="Times New Roman" w:hAnsi="Times New Roman"/>
          <w:sz w:val="22"/>
          <w:szCs w:val="22"/>
          <w:lang w:val="pt-BR"/>
        </w:rPr>
        <w:t xml:space="preserve">os, 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>sendo caracterizado</w:t>
      </w:r>
      <w:r w:rsidR="00112C64">
        <w:rPr>
          <w:rFonts w:ascii="Times New Roman" w:eastAsia="Times New Roman" w:hAnsi="Times New Roman"/>
          <w:sz w:val="22"/>
          <w:szCs w:val="22"/>
          <w:lang w:val="pt-BR"/>
        </w:rPr>
        <w:t>s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 xml:space="preserve"> pela exposição de “</w:t>
      </w:r>
      <w:r w:rsidR="00577877">
        <w:rPr>
          <w:rFonts w:ascii="Times New Roman" w:eastAsia="Times New Roman" w:hAnsi="Times New Roman"/>
          <w:sz w:val="22"/>
          <w:szCs w:val="22"/>
          <w:lang w:val="pt-BR"/>
        </w:rPr>
        <w:t xml:space="preserve">[...] 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>rochas cristalinas, deformadas e deslocadas do embasamento, atingidas por sucessivos estágios de erosão e submetidos a processos intempéricos que produziram pacotes de alteração evoluídos” (</w:t>
      </w:r>
      <w:r w:rsidR="001F778B" w:rsidRPr="001F778B">
        <w:rPr>
          <w:rFonts w:ascii="Times New Roman" w:eastAsia="Times New Roman" w:hAnsi="Times New Roman"/>
          <w:sz w:val="22"/>
          <w:szCs w:val="22"/>
          <w:lang w:val="pt-BR"/>
        </w:rPr>
        <w:t>SOUZA; SOBREIA; PRADO FILHO, 2005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>, p. 193)</w:t>
      </w:r>
      <w:r w:rsidR="00A774F3">
        <w:rPr>
          <w:rFonts w:ascii="Times New Roman" w:eastAsia="Times New Roman" w:hAnsi="Times New Roman"/>
          <w:sz w:val="22"/>
          <w:szCs w:val="22"/>
          <w:lang w:val="pt-BR"/>
        </w:rPr>
        <w:t xml:space="preserve">. </w:t>
      </w:r>
      <w:r w:rsidR="00570C3D">
        <w:rPr>
          <w:rFonts w:ascii="Times New Roman" w:eastAsia="Times New Roman" w:hAnsi="Times New Roman"/>
          <w:sz w:val="22"/>
          <w:szCs w:val="22"/>
          <w:lang w:val="pt-BR"/>
        </w:rPr>
        <w:t xml:space="preserve">Nessa unidade, 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>a dissecação fluvial, ocorrida de forma intensa, resultou em “</w:t>
      </w:r>
      <w:r w:rsidR="00577877">
        <w:rPr>
          <w:rFonts w:ascii="Times New Roman" w:eastAsia="Times New Roman" w:hAnsi="Times New Roman"/>
          <w:sz w:val="22"/>
          <w:szCs w:val="22"/>
          <w:lang w:val="pt-BR"/>
        </w:rPr>
        <w:t xml:space="preserve">[...] 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>colinas e cristas com vales encaixados e/ou de fundo plano”</w:t>
      </w:r>
      <w:r w:rsidR="007F1913">
        <w:rPr>
          <w:rFonts w:ascii="Times New Roman" w:eastAsia="Times New Roman" w:hAnsi="Times New Roman"/>
          <w:sz w:val="22"/>
          <w:szCs w:val="22"/>
          <w:lang w:val="pt-BR"/>
        </w:rPr>
        <w:t xml:space="preserve"> (</w:t>
      </w:r>
      <w:r w:rsidR="001F778B" w:rsidRPr="001F778B">
        <w:rPr>
          <w:rFonts w:ascii="Times New Roman" w:eastAsia="Times New Roman" w:hAnsi="Times New Roman"/>
          <w:sz w:val="22"/>
          <w:szCs w:val="22"/>
          <w:lang w:val="pt-BR"/>
        </w:rPr>
        <w:t>SOUZA; SOBREIA; PRADO FILHO, 2005</w:t>
      </w:r>
      <w:r w:rsidR="007F1913" w:rsidRPr="0F6BABAE">
        <w:rPr>
          <w:rFonts w:ascii="Times New Roman" w:eastAsia="Times New Roman" w:hAnsi="Times New Roman"/>
          <w:sz w:val="22"/>
          <w:szCs w:val="22"/>
          <w:lang w:val="pt-BR"/>
        </w:rPr>
        <w:t>, p.193)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 xml:space="preserve">. </w:t>
      </w:r>
      <w:r w:rsidR="00394732">
        <w:rPr>
          <w:rFonts w:ascii="Times New Roman" w:eastAsia="Times New Roman" w:hAnsi="Times New Roman"/>
          <w:sz w:val="22"/>
          <w:szCs w:val="22"/>
          <w:lang w:val="pt-BR"/>
        </w:rPr>
        <w:t>As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 xml:space="preserve"> feições morfológicas encontradas na área evidenciam seu condicionamento as características geológicas, como as litologias, foliações e falhamentos, onde a existência de algumas falhas contracionais exercem certo controle sobre a rede de drenagem (</w:t>
      </w:r>
      <w:r w:rsidR="00DD3A93">
        <w:rPr>
          <w:rFonts w:ascii="Times New Roman" w:eastAsia="Times New Roman" w:hAnsi="Times New Roman"/>
          <w:sz w:val="22"/>
          <w:szCs w:val="22"/>
          <w:lang w:val="pt-BR"/>
        </w:rPr>
        <w:t>BRASIL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 xml:space="preserve">, 1991). </w:t>
      </w:r>
    </w:p>
    <w:p w14:paraId="73B28798" w14:textId="77777777" w:rsidR="00646618" w:rsidRDefault="0F6BABAE" w:rsidP="00BE2DAB">
      <w:pPr>
        <w:tabs>
          <w:tab w:val="left" w:pos="2370"/>
        </w:tabs>
        <w:spacing w:after="120" w:line="360" w:lineRule="auto"/>
        <w:contextualSpacing/>
        <w:jc w:val="both"/>
        <w:rPr>
          <w:sz w:val="22"/>
          <w:szCs w:val="22"/>
          <w:lang w:val="pt-PT"/>
        </w:rPr>
      </w:pPr>
      <w:r w:rsidRPr="006F11CE">
        <w:rPr>
          <w:rFonts w:ascii="Times New Roman" w:eastAsia="Times New Roman" w:hAnsi="Times New Roman"/>
          <w:sz w:val="22"/>
          <w:szCs w:val="22"/>
          <w:lang w:val="pt-BR"/>
        </w:rPr>
        <w:t xml:space="preserve">Esse aporte </w:t>
      </w:r>
      <w:r w:rsidR="00102A5C">
        <w:rPr>
          <w:rFonts w:ascii="Times New Roman" w:eastAsia="Times New Roman" w:hAnsi="Times New Roman"/>
          <w:sz w:val="22"/>
          <w:szCs w:val="22"/>
          <w:lang w:val="pt-BR"/>
        </w:rPr>
        <w:t>de rejeitos promovidos pelo rompimento da barragem de Fundão</w:t>
      </w:r>
      <w:r w:rsidRPr="006F11CE">
        <w:rPr>
          <w:rFonts w:ascii="Times New Roman" w:eastAsia="Times New Roman" w:hAnsi="Times New Roman"/>
          <w:sz w:val="22"/>
          <w:szCs w:val="22"/>
          <w:lang w:val="pt-BR"/>
        </w:rPr>
        <w:t xml:space="preserve"> desencadeou alterações geomorfológicas nos fundos dos </w:t>
      </w:r>
      <w:r w:rsidR="00102A5C">
        <w:rPr>
          <w:rFonts w:ascii="Times New Roman" w:eastAsia="Times New Roman" w:hAnsi="Times New Roman"/>
          <w:sz w:val="22"/>
          <w:szCs w:val="22"/>
          <w:lang w:val="pt-BR"/>
        </w:rPr>
        <w:t>vales fluviais</w:t>
      </w:r>
      <w:r w:rsidR="008B17EF" w:rsidRPr="006F11CE">
        <w:rPr>
          <w:rFonts w:ascii="Times New Roman" w:eastAsia="Times New Roman" w:hAnsi="Times New Roman"/>
          <w:sz w:val="22"/>
          <w:szCs w:val="22"/>
          <w:lang w:val="pt-BR"/>
        </w:rPr>
        <w:t>. Es</w:t>
      </w:r>
      <w:r w:rsidRPr="006F11CE">
        <w:rPr>
          <w:rFonts w:ascii="Times New Roman" w:eastAsia="Times New Roman" w:hAnsi="Times New Roman"/>
          <w:sz w:val="22"/>
          <w:szCs w:val="22"/>
          <w:lang w:val="pt-BR"/>
        </w:rPr>
        <w:t>pecificamente</w:t>
      </w:r>
      <w:r w:rsidR="00102A5C">
        <w:rPr>
          <w:rFonts w:ascii="Times New Roman" w:eastAsia="Times New Roman" w:hAnsi="Times New Roman"/>
          <w:sz w:val="22"/>
          <w:szCs w:val="22"/>
          <w:lang w:val="pt-BR"/>
        </w:rPr>
        <w:t>,</w:t>
      </w:r>
      <w:r w:rsidRPr="006F11CE">
        <w:rPr>
          <w:rFonts w:ascii="Times New Roman" w:eastAsia="Times New Roman" w:hAnsi="Times New Roman"/>
          <w:sz w:val="22"/>
          <w:szCs w:val="22"/>
          <w:lang w:val="pt-BR"/>
        </w:rPr>
        <w:t xml:space="preserve"> no trecho entre a </w:t>
      </w:r>
      <w:r w:rsidR="00102A5C">
        <w:rPr>
          <w:rFonts w:ascii="Times New Roman" w:eastAsia="Times New Roman" w:hAnsi="Times New Roman"/>
          <w:sz w:val="22"/>
          <w:szCs w:val="22"/>
          <w:lang w:val="pt-BR"/>
        </w:rPr>
        <w:t>b</w:t>
      </w:r>
      <w:r w:rsidRPr="006F11CE">
        <w:rPr>
          <w:rFonts w:ascii="Times New Roman" w:eastAsia="Times New Roman" w:hAnsi="Times New Roman"/>
          <w:sz w:val="22"/>
          <w:szCs w:val="22"/>
          <w:lang w:val="pt-BR"/>
        </w:rPr>
        <w:t>arrag</w:t>
      </w:r>
      <w:r w:rsidR="008B17EF" w:rsidRPr="006F11CE">
        <w:rPr>
          <w:rFonts w:ascii="Times New Roman" w:eastAsia="Times New Roman" w:hAnsi="Times New Roman"/>
          <w:sz w:val="22"/>
          <w:szCs w:val="22"/>
          <w:lang w:val="pt-BR"/>
        </w:rPr>
        <w:t xml:space="preserve">em de Fundão e a confluência do </w:t>
      </w:r>
      <w:r w:rsidRPr="006F11CE">
        <w:rPr>
          <w:rFonts w:ascii="Times New Roman" w:eastAsia="Times New Roman" w:hAnsi="Times New Roman"/>
          <w:sz w:val="22"/>
          <w:szCs w:val="22"/>
          <w:lang w:val="pt-BR"/>
        </w:rPr>
        <w:t xml:space="preserve">córrego Santarém com o rio Gualaxo do Norte, esse evento de sedimentação </w:t>
      </w:r>
      <w:r w:rsidR="00353A62" w:rsidRPr="006F11CE">
        <w:rPr>
          <w:rFonts w:ascii="Times New Roman" w:eastAsia="Times New Roman" w:hAnsi="Times New Roman"/>
          <w:sz w:val="22"/>
          <w:szCs w:val="22"/>
          <w:lang w:val="pt-BR"/>
        </w:rPr>
        <w:t>anômala continha</w:t>
      </w:r>
      <w:r w:rsidRPr="006F11CE">
        <w:rPr>
          <w:rFonts w:ascii="Times New Roman" w:eastAsia="Times New Roman" w:hAnsi="Times New Roman"/>
          <w:sz w:val="22"/>
          <w:szCs w:val="22"/>
          <w:lang w:val="pt-BR"/>
        </w:rPr>
        <w:t xml:space="preserve"> uma quantidade de material que era superior a capacidade de transporte dos ca</w:t>
      </w:r>
      <w:r w:rsidR="00353A62" w:rsidRPr="006F11CE">
        <w:rPr>
          <w:rFonts w:ascii="Times New Roman" w:eastAsia="Times New Roman" w:hAnsi="Times New Roman"/>
          <w:sz w:val="22"/>
          <w:szCs w:val="22"/>
          <w:lang w:val="pt-BR"/>
        </w:rPr>
        <w:t xml:space="preserve">nais, o que veio a acarretar o </w:t>
      </w:r>
      <w:r w:rsidRPr="006F11CE">
        <w:rPr>
          <w:rFonts w:ascii="Times New Roman" w:eastAsia="Times New Roman" w:hAnsi="Times New Roman"/>
          <w:sz w:val="22"/>
          <w:szCs w:val="22"/>
          <w:lang w:val="pt-BR"/>
        </w:rPr>
        <w:t xml:space="preserve">assoreamento e a descaracterização das calhas dos rios (FELIPPE </w:t>
      </w:r>
      <w:r w:rsidRPr="009700F7">
        <w:rPr>
          <w:rFonts w:ascii="Times New Roman" w:eastAsia="Times New Roman" w:hAnsi="Times New Roman"/>
          <w:i/>
          <w:sz w:val="22"/>
          <w:szCs w:val="22"/>
          <w:lang w:val="pt-BR"/>
        </w:rPr>
        <w:t>et al</w:t>
      </w:r>
      <w:r w:rsidRPr="006F11CE">
        <w:rPr>
          <w:rFonts w:ascii="Times New Roman" w:eastAsia="Times New Roman" w:hAnsi="Times New Roman"/>
          <w:sz w:val="22"/>
          <w:szCs w:val="22"/>
          <w:lang w:val="pt-BR"/>
        </w:rPr>
        <w:t xml:space="preserve">., 2016).  </w:t>
      </w:r>
      <w:r w:rsidR="00BF020E" w:rsidRPr="006F11CE">
        <w:rPr>
          <w:rFonts w:ascii="Times New Roman" w:eastAsia="Times New Roman" w:hAnsi="Times New Roman"/>
          <w:sz w:val="22"/>
          <w:szCs w:val="22"/>
          <w:lang w:val="pt-BR"/>
        </w:rPr>
        <w:t>No trecho</w:t>
      </w:r>
      <w:r w:rsidR="008B17EF" w:rsidRPr="006F11CE">
        <w:rPr>
          <w:rFonts w:ascii="Times New Roman" w:eastAsia="Times New Roman" w:hAnsi="Times New Roman"/>
          <w:sz w:val="22"/>
          <w:szCs w:val="22"/>
          <w:lang w:val="pt-BR"/>
        </w:rPr>
        <w:t xml:space="preserve"> a jusante de tal</w:t>
      </w:r>
      <w:r w:rsidRPr="006F11CE">
        <w:rPr>
          <w:rFonts w:ascii="Times New Roman" w:eastAsia="Times New Roman" w:hAnsi="Times New Roman"/>
          <w:sz w:val="22"/>
          <w:szCs w:val="22"/>
          <w:lang w:val="pt-BR"/>
        </w:rPr>
        <w:t xml:space="preserve"> confluência </w:t>
      </w:r>
      <w:r w:rsidR="00B94141" w:rsidRPr="006F11CE">
        <w:rPr>
          <w:rFonts w:ascii="Times New Roman" w:eastAsia="Times New Roman" w:hAnsi="Times New Roman"/>
          <w:sz w:val="22"/>
          <w:szCs w:val="22"/>
          <w:lang w:val="pt-BR"/>
        </w:rPr>
        <w:t>até UHE</w:t>
      </w:r>
      <w:r w:rsidRPr="006F11CE">
        <w:rPr>
          <w:rFonts w:ascii="Times New Roman" w:eastAsia="Times New Roman" w:hAnsi="Times New Roman"/>
          <w:sz w:val="22"/>
          <w:szCs w:val="22"/>
          <w:lang w:val="pt-BR"/>
        </w:rPr>
        <w:t xml:space="preserve"> Risoleta Neves, no município de rio Doce, segundo Felippe (</w:t>
      </w:r>
      <w:r w:rsidRPr="009C47DF">
        <w:rPr>
          <w:rFonts w:ascii="Times New Roman" w:eastAsia="Times New Roman" w:hAnsi="Times New Roman"/>
          <w:i/>
          <w:sz w:val="22"/>
          <w:szCs w:val="22"/>
          <w:lang w:val="pt-BR"/>
        </w:rPr>
        <w:t>et al</w:t>
      </w:r>
      <w:r w:rsidRPr="006F11CE">
        <w:rPr>
          <w:rFonts w:ascii="Times New Roman" w:eastAsia="Times New Roman" w:hAnsi="Times New Roman"/>
          <w:sz w:val="22"/>
          <w:szCs w:val="22"/>
          <w:lang w:val="pt-BR"/>
        </w:rPr>
        <w:t>., 2016), as alterações geomorfológicas</w:t>
      </w:r>
      <w:r w:rsidR="005E12FD" w:rsidRPr="006F11CE">
        <w:rPr>
          <w:rFonts w:ascii="Times New Roman" w:eastAsia="Times New Roman" w:hAnsi="Times New Roman"/>
          <w:sz w:val="22"/>
          <w:szCs w:val="22"/>
          <w:lang w:val="pt-BR"/>
        </w:rPr>
        <w:t xml:space="preserve"> se deram em menor intensidade</w:t>
      </w:r>
      <w:r w:rsidR="00102A5C">
        <w:rPr>
          <w:rFonts w:ascii="Times New Roman" w:eastAsia="Times New Roman" w:hAnsi="Times New Roman"/>
          <w:sz w:val="22"/>
          <w:szCs w:val="22"/>
          <w:lang w:val="pt-BR"/>
        </w:rPr>
        <w:t xml:space="preserve"> (porém, não menos importantes)</w:t>
      </w:r>
      <w:r w:rsidRPr="006F11CE">
        <w:rPr>
          <w:rFonts w:ascii="Times New Roman" w:eastAsia="Times New Roman" w:hAnsi="Times New Roman"/>
          <w:sz w:val="22"/>
          <w:szCs w:val="22"/>
          <w:lang w:val="pt-BR"/>
        </w:rPr>
        <w:t>, devido as vazões mais elevadas e a dispe</w:t>
      </w:r>
      <w:r w:rsidR="005E12FD" w:rsidRPr="006F11CE">
        <w:rPr>
          <w:rFonts w:ascii="Times New Roman" w:eastAsia="Times New Roman" w:hAnsi="Times New Roman"/>
          <w:sz w:val="22"/>
          <w:szCs w:val="22"/>
          <w:lang w:val="pt-BR"/>
        </w:rPr>
        <w:t>rsão já ocorrida de parcela do</w:t>
      </w:r>
      <w:r w:rsidRPr="006F11CE">
        <w:rPr>
          <w:rFonts w:ascii="Times New Roman" w:eastAsia="Times New Roman" w:hAnsi="Times New Roman"/>
          <w:sz w:val="22"/>
          <w:szCs w:val="22"/>
          <w:lang w:val="pt-BR"/>
        </w:rPr>
        <w:t xml:space="preserve"> material liberado no sistema com o rompimento d</w:t>
      </w:r>
      <w:r w:rsidR="005E12FD" w:rsidRPr="006F11CE">
        <w:rPr>
          <w:rFonts w:ascii="Times New Roman" w:eastAsia="Times New Roman" w:hAnsi="Times New Roman"/>
          <w:sz w:val="22"/>
          <w:szCs w:val="22"/>
          <w:lang w:val="pt-BR"/>
        </w:rPr>
        <w:t>a barragem.</w:t>
      </w:r>
    </w:p>
    <w:p w14:paraId="2308B966" w14:textId="4B8979DD" w:rsidR="00E47ABD" w:rsidRDefault="0F6BABAE" w:rsidP="00BE2DAB">
      <w:pPr>
        <w:tabs>
          <w:tab w:val="left" w:pos="2370"/>
        </w:tabs>
        <w:spacing w:after="120" w:line="360" w:lineRule="auto"/>
        <w:contextualSpacing/>
        <w:jc w:val="both"/>
        <w:rPr>
          <w:rFonts w:ascii="Times New Roman" w:eastAsia="Times New Roman" w:hAnsi="Times New Roman"/>
          <w:b/>
          <w:bCs/>
          <w:lang w:val="pt-PT"/>
        </w:rPr>
      </w:pPr>
      <w:r w:rsidRPr="0F6BABAE">
        <w:rPr>
          <w:sz w:val="22"/>
          <w:szCs w:val="22"/>
          <w:lang w:val="pt-PT"/>
        </w:rPr>
        <w:t xml:space="preserve">Diante da dimensão desse evento, com danos ambientais de altíssima magnitude e prejuízos  imensuráveis, tem-se como imprescindível a apreensão da configuração e espacialidade das feições fluviais que compunham, no período pré-rompimento, o sistema fluvial afetado. Isso propicia o entendimento das alterações na morfologia fluvial que sejam decorrentes do rompimento. </w:t>
      </w:r>
      <w:r w:rsidR="00FA5DCE">
        <w:rPr>
          <w:sz w:val="22"/>
          <w:szCs w:val="22"/>
          <w:lang w:val="pt-PT"/>
        </w:rPr>
        <w:t>Assim sendo</w:t>
      </w:r>
      <w:r w:rsidRPr="0F6BABAE">
        <w:rPr>
          <w:sz w:val="22"/>
          <w:szCs w:val="22"/>
          <w:lang w:val="pt-PT"/>
        </w:rPr>
        <w:t>, esse trabalho teve como objetivo identificar e interpretar a espacialidade das feições  fluviais  ao longo d</w:t>
      </w:r>
      <w:r w:rsidR="00752D10">
        <w:rPr>
          <w:sz w:val="22"/>
          <w:szCs w:val="22"/>
          <w:lang w:val="pt-PT"/>
        </w:rPr>
        <w:t>e</w:t>
      </w:r>
      <w:r w:rsidRPr="0F6BABAE">
        <w:rPr>
          <w:sz w:val="22"/>
          <w:szCs w:val="22"/>
          <w:lang w:val="pt-PT"/>
        </w:rPr>
        <w:t xml:space="preserve"> trecho </w:t>
      </w:r>
      <w:r w:rsidR="00752D10">
        <w:rPr>
          <w:sz w:val="22"/>
          <w:szCs w:val="22"/>
          <w:lang w:val="pt-PT"/>
        </w:rPr>
        <w:t>que sofreu</w:t>
      </w:r>
      <w:r w:rsidR="00FA0E43">
        <w:rPr>
          <w:sz w:val="22"/>
          <w:szCs w:val="22"/>
          <w:lang w:val="pt-PT"/>
        </w:rPr>
        <w:t xml:space="preserve"> diretamente modificações morfológicas decorrent</w:t>
      </w:r>
      <w:r w:rsidR="00D520F6">
        <w:rPr>
          <w:sz w:val="22"/>
          <w:szCs w:val="22"/>
          <w:lang w:val="pt-PT"/>
        </w:rPr>
        <w:t>es dos depósito</w:t>
      </w:r>
      <w:r w:rsidR="00752D10">
        <w:rPr>
          <w:sz w:val="22"/>
          <w:szCs w:val="22"/>
          <w:lang w:val="pt-PT"/>
        </w:rPr>
        <w:t>s</w:t>
      </w:r>
      <w:r w:rsidR="00D520F6">
        <w:rPr>
          <w:sz w:val="22"/>
          <w:szCs w:val="22"/>
          <w:lang w:val="pt-PT"/>
        </w:rPr>
        <w:t xml:space="preserve"> </w:t>
      </w:r>
      <w:r w:rsidR="00752D10">
        <w:rPr>
          <w:sz w:val="22"/>
          <w:szCs w:val="22"/>
          <w:lang w:val="pt-PT"/>
        </w:rPr>
        <w:t xml:space="preserve">de rejeito </w:t>
      </w:r>
      <w:r w:rsidR="00D520F6">
        <w:rPr>
          <w:sz w:val="22"/>
          <w:szCs w:val="22"/>
          <w:lang w:val="pt-PT"/>
        </w:rPr>
        <w:t>no</w:t>
      </w:r>
      <w:r w:rsidR="00F040A0">
        <w:rPr>
          <w:sz w:val="22"/>
          <w:szCs w:val="22"/>
          <w:lang w:val="pt-PT"/>
        </w:rPr>
        <w:t xml:space="preserve"> fundo do</w:t>
      </w:r>
      <w:r w:rsidR="00D520F6">
        <w:rPr>
          <w:sz w:val="22"/>
          <w:szCs w:val="22"/>
          <w:lang w:val="pt-PT"/>
        </w:rPr>
        <w:t>s vales.</w:t>
      </w:r>
      <w:r w:rsidR="00FA0E43">
        <w:rPr>
          <w:sz w:val="22"/>
          <w:szCs w:val="22"/>
          <w:lang w:val="pt-PT"/>
        </w:rPr>
        <w:t xml:space="preserve"> </w:t>
      </w:r>
    </w:p>
    <w:p w14:paraId="09777DE1" w14:textId="120FC8DE" w:rsidR="00DA4F8F" w:rsidRPr="00BE2DAB" w:rsidRDefault="00053CA1" w:rsidP="00BE2DAB">
      <w:pPr>
        <w:spacing w:before="480" w:after="240"/>
        <w:jc w:val="both"/>
        <w:rPr>
          <w:rFonts w:ascii="Times New Roman" w:eastAsia="Times New Roman" w:hAnsi="Times New Roman"/>
          <w:b/>
          <w:bCs/>
          <w:lang w:val="pt-PT"/>
        </w:rPr>
      </w:pPr>
      <w:r>
        <w:rPr>
          <w:rFonts w:ascii="Times New Roman" w:eastAsia="Times New Roman" w:hAnsi="Times New Roman"/>
          <w:b/>
          <w:bCs/>
          <w:lang w:val="pt-PT"/>
        </w:rPr>
        <w:t>2</w:t>
      </w:r>
      <w:r w:rsidR="00F713FC">
        <w:rPr>
          <w:rFonts w:ascii="Times New Roman" w:eastAsia="Times New Roman" w:hAnsi="Times New Roman"/>
          <w:b/>
          <w:bCs/>
          <w:lang w:val="pt-PT"/>
        </w:rPr>
        <w:t>. Material e métodos</w:t>
      </w:r>
    </w:p>
    <w:p w14:paraId="4824DFD4" w14:textId="77777777" w:rsidR="00E66C64" w:rsidRDefault="0F6BABAE" w:rsidP="00BE2DAB">
      <w:pPr>
        <w:spacing w:after="120" w:line="360" w:lineRule="auto"/>
        <w:contextualSpacing/>
        <w:jc w:val="both"/>
        <w:rPr>
          <w:rFonts w:ascii="Times New Roman" w:eastAsia="Times New Roman" w:hAnsi="Times New Roman"/>
          <w:sz w:val="22"/>
          <w:szCs w:val="22"/>
          <w:lang w:val="pt-PT"/>
        </w:rPr>
      </w:pPr>
      <w:r w:rsidRPr="0F6BABAE">
        <w:rPr>
          <w:rFonts w:ascii="Times New Roman" w:eastAsia="Times New Roman" w:hAnsi="Times New Roman"/>
          <w:sz w:val="22"/>
          <w:szCs w:val="22"/>
          <w:lang w:val="pt-PT"/>
        </w:rPr>
        <w:t>Os procedimentos metodológicos estabelecidos para a operacionalização da pesquisa consistiram na: i) seleção de imagens de satélite; ii) identificação e vetorização das feições fluviais e depósito</w:t>
      </w:r>
      <w:r w:rsidR="00F74EB4">
        <w:rPr>
          <w:rFonts w:ascii="Times New Roman" w:eastAsia="Times New Roman" w:hAnsi="Times New Roman"/>
          <w:sz w:val="22"/>
          <w:szCs w:val="22"/>
          <w:lang w:val="pt-PT"/>
        </w:rPr>
        <w:t>s</w:t>
      </w:r>
      <w:r w:rsidRPr="0F6BABAE">
        <w:rPr>
          <w:rFonts w:ascii="Times New Roman" w:eastAsia="Times New Roman" w:hAnsi="Times New Roman"/>
          <w:sz w:val="22"/>
          <w:szCs w:val="22"/>
          <w:lang w:val="pt-PT"/>
        </w:rPr>
        <w:t xml:space="preserve"> d</w:t>
      </w:r>
      <w:r w:rsidR="00A53937">
        <w:rPr>
          <w:rFonts w:ascii="Times New Roman" w:eastAsia="Times New Roman" w:hAnsi="Times New Roman"/>
          <w:sz w:val="22"/>
          <w:szCs w:val="22"/>
          <w:lang w:val="pt-PT"/>
        </w:rPr>
        <w:t>e</w:t>
      </w:r>
      <w:r w:rsidRPr="0F6BABAE">
        <w:rPr>
          <w:rFonts w:ascii="Times New Roman" w:eastAsia="Times New Roman" w:hAnsi="Times New Roman"/>
          <w:sz w:val="22"/>
          <w:szCs w:val="22"/>
          <w:lang w:val="pt-PT"/>
        </w:rPr>
        <w:t xml:space="preserve"> rejeitos; iii) construção do perfil longitudinal; iv) interpretação dos dados e mapeamento.</w:t>
      </w:r>
    </w:p>
    <w:p w14:paraId="49AB9F9B" w14:textId="4922BDE4" w:rsidR="00FD0A78" w:rsidRDefault="00854E28" w:rsidP="00BE2DAB">
      <w:pPr>
        <w:spacing w:after="120" w:line="36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2"/>
          <w:szCs w:val="22"/>
          <w:lang w:val="pt-BR"/>
        </w:rPr>
      </w:pPr>
      <w:r>
        <w:rPr>
          <w:rFonts w:ascii="Times New Roman" w:eastAsia="Times New Roman" w:hAnsi="Times New Roman"/>
          <w:sz w:val="22"/>
          <w:szCs w:val="22"/>
          <w:lang w:val="pt-PT"/>
        </w:rPr>
        <w:t xml:space="preserve">Em </w:t>
      </w:r>
      <w:r w:rsidR="000407F4" w:rsidRPr="0F6BABAE">
        <w:rPr>
          <w:rFonts w:ascii="Times New Roman" w:eastAsia="Times New Roman" w:hAnsi="Times New Roman"/>
          <w:sz w:val="22"/>
          <w:szCs w:val="22"/>
          <w:lang w:val="pt-PT"/>
        </w:rPr>
        <w:t xml:space="preserve">princípio, </w:t>
      </w:r>
      <w:r w:rsidR="00E66C64" w:rsidRPr="0F6BABAE">
        <w:rPr>
          <w:rFonts w:ascii="Times New Roman" w:eastAsia="Times New Roman" w:hAnsi="Times New Roman"/>
          <w:sz w:val="22"/>
          <w:szCs w:val="22"/>
          <w:lang w:val="pt-PT"/>
        </w:rPr>
        <w:t>foi realizada a</w:t>
      </w:r>
      <w:r w:rsidR="00BA09FD" w:rsidRPr="0F6BABAE">
        <w:rPr>
          <w:rFonts w:ascii="Times New Roman" w:eastAsia="Times New Roman" w:hAnsi="Times New Roman"/>
          <w:sz w:val="22"/>
          <w:szCs w:val="22"/>
          <w:lang w:val="pt-PT"/>
        </w:rPr>
        <w:t xml:space="preserve"> seleção de imagens</w:t>
      </w:r>
      <w:r w:rsidR="007711BE" w:rsidRPr="0F6BABAE">
        <w:rPr>
          <w:rFonts w:ascii="Times New Roman" w:eastAsia="Times New Roman" w:hAnsi="Times New Roman"/>
          <w:sz w:val="22"/>
          <w:szCs w:val="22"/>
          <w:lang w:val="pt-PT"/>
        </w:rPr>
        <w:t xml:space="preserve"> de satélite</w:t>
      </w:r>
      <w:r w:rsidR="00E66C64" w:rsidRPr="0F6BABAE">
        <w:rPr>
          <w:rFonts w:ascii="Times New Roman" w:eastAsia="Times New Roman" w:hAnsi="Times New Roman"/>
          <w:sz w:val="22"/>
          <w:szCs w:val="22"/>
          <w:lang w:val="pt-PT"/>
        </w:rPr>
        <w:t xml:space="preserve"> disponíveis gratuitamente, a partir</w:t>
      </w:r>
      <w:r w:rsidR="00D90245" w:rsidRPr="0F6BABAE">
        <w:rPr>
          <w:rFonts w:ascii="Times New Roman" w:eastAsia="Times New Roman" w:hAnsi="Times New Roman"/>
          <w:sz w:val="22"/>
          <w:szCs w:val="22"/>
          <w:lang w:val="pt-PT"/>
        </w:rPr>
        <w:t xml:space="preserve"> de critérios pré-estabelecidos, sendo esses </w:t>
      </w:r>
      <w:r w:rsidR="001F512E" w:rsidRPr="0F6BABAE">
        <w:rPr>
          <w:rFonts w:ascii="Times New Roman" w:eastAsia="Times New Roman" w:hAnsi="Times New Roman"/>
          <w:sz w:val="22"/>
          <w:szCs w:val="22"/>
          <w:lang w:val="pt-PT"/>
        </w:rPr>
        <w:t xml:space="preserve">a maior abrangência espacial </w:t>
      </w:r>
      <w:r w:rsidR="00E66C64" w:rsidRPr="0F6BABAE">
        <w:rPr>
          <w:rFonts w:ascii="Times New Roman" w:eastAsia="Times New Roman" w:hAnsi="Times New Roman"/>
          <w:sz w:val="22"/>
          <w:szCs w:val="22"/>
          <w:lang w:val="pt-PT"/>
        </w:rPr>
        <w:t xml:space="preserve">contínua </w:t>
      </w:r>
      <w:r w:rsidR="001F512E" w:rsidRPr="0F6BABAE">
        <w:rPr>
          <w:rFonts w:ascii="Times New Roman" w:eastAsia="Times New Roman" w:hAnsi="Times New Roman"/>
          <w:sz w:val="22"/>
          <w:szCs w:val="22"/>
          <w:lang w:val="pt-PT"/>
        </w:rPr>
        <w:t xml:space="preserve">das cenas e </w:t>
      </w:r>
      <w:r>
        <w:rPr>
          <w:rFonts w:ascii="Times New Roman" w:eastAsia="Times New Roman" w:hAnsi="Times New Roman"/>
          <w:sz w:val="22"/>
          <w:szCs w:val="22"/>
          <w:lang w:val="pt-PT"/>
        </w:rPr>
        <w:t>o</w:t>
      </w:r>
      <w:r w:rsidR="001F512E" w:rsidRPr="0F6BABAE">
        <w:rPr>
          <w:rFonts w:ascii="Times New Roman" w:eastAsia="Times New Roman" w:hAnsi="Times New Roman"/>
          <w:sz w:val="22"/>
          <w:szCs w:val="22"/>
          <w:lang w:val="pt-PT"/>
        </w:rPr>
        <w:t xml:space="preserve"> menor </w:t>
      </w:r>
      <w:r w:rsidR="00D90245" w:rsidRPr="0F6BABAE">
        <w:rPr>
          <w:rFonts w:ascii="Times New Roman" w:eastAsia="Times New Roman" w:hAnsi="Times New Roman"/>
          <w:sz w:val="22"/>
          <w:szCs w:val="22"/>
          <w:lang w:val="pt-PT"/>
        </w:rPr>
        <w:t xml:space="preserve">percentual de </w:t>
      </w:r>
      <w:r w:rsidR="001F512E" w:rsidRPr="0F6BABAE">
        <w:rPr>
          <w:rFonts w:ascii="Times New Roman" w:eastAsia="Times New Roman" w:hAnsi="Times New Roman"/>
          <w:sz w:val="22"/>
          <w:szCs w:val="22"/>
          <w:lang w:val="pt-PT"/>
        </w:rPr>
        <w:t>cobe</w:t>
      </w:r>
      <w:r w:rsidR="00D90245" w:rsidRPr="0F6BABAE">
        <w:rPr>
          <w:rFonts w:ascii="Times New Roman" w:eastAsia="Times New Roman" w:hAnsi="Times New Roman"/>
          <w:sz w:val="22"/>
          <w:szCs w:val="22"/>
          <w:lang w:val="pt-PT"/>
        </w:rPr>
        <w:t xml:space="preserve">rtura por nuvens nos </w:t>
      </w:r>
      <w:r w:rsidR="003947E9" w:rsidRPr="0F6BABAE">
        <w:rPr>
          <w:rFonts w:ascii="Times New Roman" w:eastAsia="Times New Roman" w:hAnsi="Times New Roman"/>
          <w:sz w:val="22"/>
          <w:szCs w:val="22"/>
          <w:lang w:val="pt-PT"/>
        </w:rPr>
        <w:t>períodos</w:t>
      </w:r>
      <w:r w:rsidR="00274580" w:rsidRPr="0F6BABAE">
        <w:rPr>
          <w:rFonts w:ascii="Times New Roman" w:eastAsia="Times New Roman" w:hAnsi="Times New Roman"/>
          <w:sz w:val="22"/>
          <w:szCs w:val="22"/>
          <w:lang w:val="pt-PT"/>
        </w:rPr>
        <w:t xml:space="preserve"> pré</w:t>
      </w:r>
      <w:r w:rsidR="001F512E" w:rsidRPr="0F6BABAE">
        <w:rPr>
          <w:rFonts w:ascii="Times New Roman" w:eastAsia="Times New Roman" w:hAnsi="Times New Roman"/>
          <w:sz w:val="22"/>
          <w:szCs w:val="22"/>
          <w:lang w:val="pt-PT"/>
        </w:rPr>
        <w:t xml:space="preserve"> e pós-rompimento</w:t>
      </w:r>
      <w:r w:rsidR="00BA09FD" w:rsidRPr="0F6BABAE">
        <w:rPr>
          <w:rFonts w:ascii="Times New Roman" w:eastAsia="Times New Roman" w:hAnsi="Times New Roman"/>
          <w:sz w:val="22"/>
          <w:szCs w:val="22"/>
          <w:lang w:val="pt-PT"/>
        </w:rPr>
        <w:t>da barragem</w:t>
      </w:r>
      <w:r w:rsidR="001F512E" w:rsidRPr="0F6BABAE">
        <w:rPr>
          <w:rFonts w:ascii="Times New Roman" w:eastAsia="Times New Roman" w:hAnsi="Times New Roman"/>
          <w:sz w:val="22"/>
          <w:szCs w:val="22"/>
          <w:lang w:val="pt-PT"/>
        </w:rPr>
        <w:t xml:space="preserve"> de rejeitos</w:t>
      </w:r>
      <w:r w:rsidR="00255B6C">
        <w:rPr>
          <w:rFonts w:ascii="Times New Roman" w:eastAsia="Times New Roman" w:hAnsi="Times New Roman"/>
          <w:sz w:val="22"/>
          <w:szCs w:val="22"/>
          <w:lang w:val="pt-PT"/>
        </w:rPr>
        <w:t>.</w:t>
      </w:r>
      <w:r w:rsidR="00A34077">
        <w:rPr>
          <w:rFonts w:ascii="Times New Roman" w:eastAsia="Times New Roman" w:hAnsi="Times New Roman"/>
          <w:sz w:val="22"/>
          <w:szCs w:val="22"/>
          <w:lang w:val="pt-PT"/>
        </w:rPr>
        <w:t xml:space="preserve"> </w:t>
      </w:r>
      <w:r w:rsidR="003D21EF" w:rsidRPr="0F6BABAE">
        <w:rPr>
          <w:rFonts w:ascii="Times New Roman" w:eastAsia="Times New Roman" w:hAnsi="Times New Roman"/>
          <w:sz w:val="22"/>
          <w:szCs w:val="22"/>
          <w:lang w:val="pt-PT"/>
        </w:rPr>
        <w:t xml:space="preserve">Feito isso, </w:t>
      </w:r>
      <w:r w:rsidR="00CB56E8" w:rsidRPr="0F6BABAE">
        <w:rPr>
          <w:rFonts w:ascii="Times New Roman" w:eastAsia="Times New Roman" w:hAnsi="Times New Roman"/>
          <w:sz w:val="22"/>
          <w:szCs w:val="22"/>
          <w:lang w:val="pt-PT"/>
        </w:rPr>
        <w:t>optou-se pela utilização das imagens</w:t>
      </w:r>
      <w:r w:rsidR="00682CA9" w:rsidRPr="0F6BABAE">
        <w:rPr>
          <w:rFonts w:ascii="Times New Roman" w:eastAsia="Times New Roman" w:hAnsi="Times New Roman"/>
          <w:sz w:val="22"/>
          <w:szCs w:val="22"/>
          <w:lang w:val="pt-PT"/>
        </w:rPr>
        <w:t xml:space="preserve"> disponibilizadas no software Google Earth</w:t>
      </w:r>
      <w:r w:rsidR="009D3DB8">
        <w:rPr>
          <w:rFonts w:ascii="Times New Roman" w:eastAsia="Times New Roman" w:hAnsi="Times New Roman"/>
          <w:sz w:val="22"/>
          <w:szCs w:val="22"/>
          <w:lang w:val="pt-PT"/>
        </w:rPr>
        <w:t xml:space="preserve"> Pro</w:t>
      </w:r>
      <w:r w:rsidR="00CB56E8" w:rsidRPr="0F6BABAE">
        <w:rPr>
          <w:rFonts w:ascii="Times New Roman" w:eastAsia="Times New Roman" w:hAnsi="Times New Roman"/>
          <w:sz w:val="22"/>
          <w:szCs w:val="22"/>
          <w:lang w:val="pt-PT"/>
        </w:rPr>
        <w:t xml:space="preserve">, datadas de </w:t>
      </w:r>
      <w:r w:rsidR="001B621B"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>31</w:t>
      </w:r>
      <w:r w:rsidR="00106933"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 xml:space="preserve"> de maio e 10 de agosto </w:t>
      </w:r>
      <w:r w:rsidR="00106933"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lastRenderedPageBreak/>
        <w:t>de 2014</w:t>
      </w:r>
      <w:r w:rsidR="000247C3"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 xml:space="preserve"> para </w:t>
      </w:r>
      <w:r w:rsidR="00682CA9"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>a</w:t>
      </w:r>
      <w:r w:rsidR="008D255C"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 xml:space="preserve"> identificação das feições fluviais</w:t>
      </w:r>
      <w:r w:rsidR="000247C3"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 xml:space="preserve"> que constituíam o sistema canal-planície-vertente</w:t>
      </w:r>
      <w:r w:rsidR="009C1048"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 xml:space="preserve"> no período pré-rompimento. Foram </w:t>
      </w:r>
      <w:r w:rsidR="00291ED1"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>utilizadas, complementarmente</w:t>
      </w:r>
      <w:r w:rsidR="009C1048"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>, imagens de 2015</w:t>
      </w:r>
      <w:r w:rsidR="00291ED1"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>, no interim que antecedeu o rompimento, para a</w:t>
      </w:r>
      <w:r w:rsidR="009C1048"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 xml:space="preserve"> verificação </w:t>
      </w:r>
      <w:r w:rsidR="00291ED1"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>da constituição</w:t>
      </w:r>
      <w:r w:rsidR="009C1048"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 xml:space="preserve"> de feições tecnogênicas na área</w:t>
      </w:r>
      <w:r w:rsidR="00291ED1"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 xml:space="preserve"> posteriores a agosto de 2014.</w:t>
      </w:r>
      <w:r w:rsidR="00255B6C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 xml:space="preserve">Para </w:t>
      </w:r>
      <w:r w:rsidR="00FD0A78" w:rsidRPr="6CA142D0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>o período pós-rompimento foram selecionadas imagens dos dias 09, 11, 12 e 20 de novembro de 2015</w:t>
      </w:r>
      <w:r w:rsidR="00FD0A78" w:rsidRPr="6BEE2C41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, </w:t>
      </w:r>
      <w:r w:rsidR="00255B6C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que, todavia</w:t>
      </w:r>
      <w:r w:rsidR="00FD0A78" w:rsidRPr="6BEE2C41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, </w:t>
      </w:r>
      <w:r w:rsidR="00255B6C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apresentaram cobertura por nuvens</w:t>
      </w:r>
      <w:r w:rsidR="00D8592A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, sendo necessário, para complementações</w:t>
      </w:r>
      <w:r w:rsidR="00FD0A78" w:rsidRPr="6BEE2C41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, a utilização da imagem </w:t>
      </w:r>
      <w:r w:rsidR="00D8592A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de 25 de abril de </w:t>
      </w:r>
      <w:r w:rsidR="00FD0A78" w:rsidRPr="6BEE2C41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2016</w:t>
      </w:r>
      <w:r w:rsidR="00D8592A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 para </w:t>
      </w:r>
      <w:r w:rsidR="00D8592A" w:rsidRPr="6BEE2C41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a visualização dos depósitos</w:t>
      </w:r>
      <w:r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.</w:t>
      </w:r>
    </w:p>
    <w:p w14:paraId="5816E41C" w14:textId="0582B9E2" w:rsidR="00E535BF" w:rsidRDefault="00D56F92" w:rsidP="00BE2DAB">
      <w:pPr>
        <w:spacing w:after="120" w:line="36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2"/>
          <w:szCs w:val="22"/>
          <w:lang w:val="pt-BR"/>
        </w:rPr>
      </w:pPr>
      <w:r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>O passo seguinte consistiu na</w:t>
      </w:r>
      <w:r w:rsidR="009E4358"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 xml:space="preserve"> identificação, a partir de sua </w:t>
      </w:r>
      <w:r w:rsidR="00DC20BC"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>fotointerpretação, e</w:t>
      </w:r>
      <w:r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 xml:space="preserve"> vetorização</w:t>
      </w:r>
      <w:r w:rsidR="00B74E8A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 xml:space="preserve">, no </w:t>
      </w:r>
      <w:r w:rsidR="00B74E8A" w:rsidRPr="0F6BABAE">
        <w:rPr>
          <w:rFonts w:ascii="Times New Roman" w:eastAsia="Times New Roman" w:hAnsi="Times New Roman"/>
          <w:sz w:val="22"/>
          <w:szCs w:val="22"/>
          <w:lang w:val="pt-PT"/>
        </w:rPr>
        <w:t>software Google Earth</w:t>
      </w:r>
      <w:r w:rsidR="003E4B05">
        <w:rPr>
          <w:rFonts w:ascii="Times New Roman" w:eastAsia="Times New Roman" w:hAnsi="Times New Roman"/>
          <w:sz w:val="22"/>
          <w:szCs w:val="22"/>
          <w:lang w:val="pt-PT"/>
        </w:rPr>
        <w:t xml:space="preserve"> Pro</w:t>
      </w:r>
      <w:r w:rsidR="00B74E8A">
        <w:rPr>
          <w:rFonts w:ascii="Times New Roman" w:eastAsia="Times New Roman" w:hAnsi="Times New Roman"/>
          <w:sz w:val="22"/>
          <w:szCs w:val="22"/>
          <w:lang w:val="pt-PT"/>
        </w:rPr>
        <w:t>,</w:t>
      </w:r>
      <w:r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 xml:space="preserve"> das feições fluviais</w:t>
      </w:r>
      <w:r w:rsidR="00EF7AF9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="00854E28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 xml:space="preserve">intra-planície </w:t>
      </w:r>
      <w:r w:rsidR="00B74E8A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>(</w:t>
      </w:r>
      <w:r w:rsidR="00763228"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>erosivas e deposicionais</w:t>
      </w:r>
      <w:r w:rsidR="00B74E8A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>)</w:t>
      </w:r>
      <w:r w:rsidR="00EF7AF9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 xml:space="preserve">e tecnogênicas </w:t>
      </w:r>
      <w:r w:rsidR="00763228"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 xml:space="preserve">presentes </w:t>
      </w:r>
      <w:r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>no período pré-rompimento</w:t>
      </w:r>
      <w:r w:rsidR="00854E28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>, assim como a vetorização</w:t>
      </w:r>
      <w:r w:rsidR="00EF7AF9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="0028400B"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>d</w:t>
      </w:r>
      <w:r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 xml:space="preserve">a extensão </w:t>
      </w:r>
      <w:r w:rsidR="0028400B"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 xml:space="preserve">espacial </w:t>
      </w:r>
      <w:r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>do depósit</w:t>
      </w:r>
      <w:r w:rsidR="0028400B"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>o de rejeitos pós-rompimento</w:t>
      </w:r>
      <w:r w:rsidR="00763228"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>,</w:t>
      </w:r>
      <w:r w:rsidR="0028400B"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 xml:space="preserve"> no trecho avaliado.</w:t>
      </w:r>
    </w:p>
    <w:p w14:paraId="0139E81B" w14:textId="2FD3E041" w:rsidR="00F95458" w:rsidRDefault="00F95458" w:rsidP="00BE2DAB">
      <w:pPr>
        <w:spacing w:after="120" w:line="36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2"/>
          <w:szCs w:val="22"/>
          <w:lang w:val="pt-BR"/>
        </w:rPr>
      </w:pPr>
      <w:r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>Na</w:t>
      </w:r>
      <w:r w:rsidR="00E535BF"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 xml:space="preserve"> construção do perfil longitudinal </w:t>
      </w:r>
      <w:r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>utilizou-se o software ESRI® Arc Gis</w:t>
      </w:r>
      <w:r w:rsidR="00F66CE4"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 xml:space="preserve"> 10.2.2</w:t>
      </w:r>
      <w:r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>, onde foi</w:t>
      </w:r>
      <w:r w:rsidR="00763228"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 xml:space="preserve"> vetorizada</w:t>
      </w:r>
      <w:r w:rsidR="009E4358"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>, a partir de imagens de satélite,</w:t>
      </w:r>
      <w:r w:rsidR="00763228"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 xml:space="preserve"> a</w:t>
      </w:r>
      <w:r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 xml:space="preserve"> rede de drenagem do trecho selecionado, assim como</w:t>
      </w:r>
      <w:r w:rsidR="00A62F49"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 xml:space="preserve"> realizada a extração</w:t>
      </w:r>
      <w:r w:rsidR="00EF7AF9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="00A62F49"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>d</w:t>
      </w:r>
      <w:r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 xml:space="preserve">as informações altimétricas, </w:t>
      </w:r>
      <w:r w:rsidR="00F66CE4"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>a partir de</w:t>
      </w:r>
      <w:r w:rsidR="00763228"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 xml:space="preserve"> curvas de nível, com equidistância de 20 metros, na escala de 1:50.000, disponibilizadas pelo Instituto Brasileiro de Geografia e Estatística (IBGE)</w:t>
      </w:r>
      <w:r w:rsidR="00F66CE4"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>.</w:t>
      </w:r>
      <w:r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 xml:space="preserve"> Os dados </w:t>
      </w:r>
      <w:r w:rsidR="00F66CE4"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>foram transpostos para</w:t>
      </w:r>
      <w:r w:rsidR="00EF7AF9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="00F66CE4"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>Microsoft Office - Excel 2013 onde se deu a elaboração do perfil.</w:t>
      </w:r>
    </w:p>
    <w:p w14:paraId="258A16CC" w14:textId="71670D01" w:rsidR="00DC44DE" w:rsidRDefault="00B74E8A" w:rsidP="00BE2DAB">
      <w:pPr>
        <w:tabs>
          <w:tab w:val="left" w:pos="8415"/>
        </w:tabs>
        <w:spacing w:after="120" w:line="36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2"/>
          <w:szCs w:val="22"/>
          <w:lang w:val="pt-BR"/>
        </w:rPr>
      </w:pPr>
      <w:r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>De posse dos dados</w:t>
      </w:r>
      <w:r w:rsidR="00760C5A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 xml:space="preserve">, </w:t>
      </w:r>
      <w:r w:rsidR="00DC44DE" w:rsidRPr="0F6BABAE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>foram</w:t>
      </w:r>
      <w:r w:rsidR="00EF7AF9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>construídas as</w:t>
      </w:r>
      <w:r w:rsidR="00A71F3C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 xml:space="preserve"> representações cartográficas</w:t>
      </w:r>
      <w:r w:rsidR="00760C5A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 xml:space="preserve"> e</w:t>
      </w:r>
      <w:r w:rsidR="00EF7AF9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="00760C5A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>realizadas as interpretações geomorfológicas</w:t>
      </w:r>
      <w:r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>.</w:t>
      </w:r>
      <w:r w:rsidR="005A184A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val="pt-BR"/>
        </w:rPr>
        <w:tab/>
      </w:r>
    </w:p>
    <w:p w14:paraId="3DFBD50F" w14:textId="77777777" w:rsidR="00ED4471" w:rsidRPr="00FB7C3C" w:rsidRDefault="00053CA1" w:rsidP="00BE2DAB">
      <w:pPr>
        <w:spacing w:before="480" w:after="240"/>
        <w:rPr>
          <w:rFonts w:ascii="Times New Roman" w:eastAsia="Times New Roman" w:hAnsi="Times New Roman"/>
          <w:b/>
          <w:bCs/>
          <w:sz w:val="22"/>
          <w:szCs w:val="22"/>
          <w:lang w:val="pt-PT"/>
        </w:rPr>
      </w:pPr>
      <w:r>
        <w:rPr>
          <w:rFonts w:ascii="Times New Roman" w:eastAsia="Times New Roman" w:hAnsi="Times New Roman"/>
          <w:b/>
          <w:bCs/>
          <w:lang w:val="pt-PT"/>
        </w:rPr>
        <w:t>3</w:t>
      </w:r>
      <w:r w:rsidR="0F6BABAE" w:rsidRPr="0F6BABAE">
        <w:rPr>
          <w:rFonts w:ascii="Times New Roman" w:eastAsia="Times New Roman" w:hAnsi="Times New Roman"/>
          <w:b/>
          <w:bCs/>
          <w:lang w:val="pt-PT"/>
        </w:rPr>
        <w:t>. Resultados e dis</w:t>
      </w:r>
      <w:r w:rsidR="00464F69">
        <w:rPr>
          <w:rFonts w:ascii="Times New Roman" w:eastAsia="Times New Roman" w:hAnsi="Times New Roman"/>
          <w:b/>
          <w:bCs/>
          <w:lang w:val="pt-PT"/>
        </w:rPr>
        <w:t>cussões</w:t>
      </w:r>
    </w:p>
    <w:p w14:paraId="2FD7D3F6" w14:textId="75104F83" w:rsidR="00CA7A30" w:rsidRPr="0002622D" w:rsidRDefault="0002622D" w:rsidP="00BE2DAB">
      <w:pPr>
        <w:spacing w:after="120" w:line="360" w:lineRule="auto"/>
        <w:contextualSpacing/>
        <w:jc w:val="both"/>
        <w:rPr>
          <w:rFonts w:ascii="Times New Roman" w:eastAsia="Times New Roman" w:hAnsi="Times New Roman"/>
          <w:color w:val="212121"/>
          <w:sz w:val="22"/>
          <w:szCs w:val="22"/>
          <w:lang w:val="pt-PT"/>
        </w:rPr>
      </w:pPr>
      <w:r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PT"/>
        </w:rPr>
        <w:t>Com a realização das interpretaç</w:t>
      </w:r>
      <w:r w:rsidR="00AB5217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PT"/>
        </w:rPr>
        <w:t>ões geomorfológicas, notou-se, em</w:t>
      </w:r>
      <w:r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PT"/>
        </w:rPr>
        <w:t xml:space="preserve"> princípio, que </w:t>
      </w:r>
      <w:r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>o trecho do canal fluvial avali</w:t>
      </w:r>
      <w:r w:rsidRPr="140F3E8D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>ado</w:t>
      </w:r>
      <w:r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 xml:space="preserve"> possui um</w:t>
      </w:r>
      <w:r w:rsidRPr="140F3E8D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 xml:space="preserve"> perfil longitudinal</w:t>
      </w:r>
      <w:r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 xml:space="preserve"> </w:t>
      </w:r>
      <w:r w:rsidR="00F90548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 xml:space="preserve">que </w:t>
      </w:r>
      <w:r w:rsidR="00C80A34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>difer</w:t>
      </w:r>
      <w:r w:rsidR="00F90548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 xml:space="preserve">e </w:t>
      </w:r>
      <w:r w:rsidR="00EB5019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>daqueles habitualmente encontrados em</w:t>
      </w:r>
      <w:r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 xml:space="preserve"> segmentos de canal </w:t>
      </w:r>
      <w:r w:rsidR="00EB5019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>de</w:t>
      </w:r>
      <w:r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 xml:space="preserve"> altos cursos, </w:t>
      </w:r>
      <w:r w:rsidRPr="140F3E8D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>apresenta</w:t>
      </w:r>
      <w:r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 xml:space="preserve">ndo duas pequenas rupturas de declive </w:t>
      </w:r>
      <w:r w:rsidRPr="140F3E8D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>(FIGURA 1)</w:t>
      </w:r>
      <w:r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 xml:space="preserve"> que funcionam como níveis de base</w:t>
      </w:r>
      <w:r w:rsidRPr="140F3E8D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>.</w:t>
      </w:r>
      <w:r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 xml:space="preserve"> A relativa uniformidade do perfil pode ser explicada</w:t>
      </w:r>
      <w:r w:rsidR="005959DD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>, em parte, pela localização do canal</w:t>
      </w:r>
      <w:r w:rsidR="00DD627C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 xml:space="preserve"> em um contexto lito-estrutural</w:t>
      </w:r>
      <w:r w:rsidR="00EF7AF9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 xml:space="preserve"> </w:t>
      </w:r>
      <w:r w:rsidR="00320930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>que em seus</w:t>
      </w:r>
      <w:r w:rsidR="00CA7A30" w:rsidRPr="140F3E8D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 xml:space="preserve"> primeiros quilômetros, </w:t>
      </w:r>
      <w:r w:rsidR="008F7773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>a</w:t>
      </w:r>
      <w:r w:rsidR="005959DD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>ssenta-se</w:t>
      </w:r>
      <w:r w:rsidR="00EF7AF9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 xml:space="preserve"> </w:t>
      </w:r>
      <w:r w:rsidR="00CA7A30" w:rsidRPr="140F3E8D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>sob o domínio das serras do Quadrilátero Ferrífero</w:t>
      </w:r>
      <w:r w:rsidR="007D3749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 xml:space="preserve"> com seus relevos acidentados, </w:t>
      </w:r>
      <w:r w:rsidR="008F30C9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 xml:space="preserve">sendo o restante </w:t>
      </w:r>
      <w:r w:rsidR="007D3749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>abrangido</w:t>
      </w:r>
      <w:r w:rsidR="00CA7A30" w:rsidRPr="140F3E8D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 xml:space="preserve"> pel</w:t>
      </w:r>
      <w:r w:rsidR="00854E28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>a</w:t>
      </w:r>
      <w:r w:rsidR="00CA7A30" w:rsidRPr="00D56811">
        <w:rPr>
          <w:rFonts w:ascii="Times New Roman" w:eastAsia="Times New Roman" w:hAnsi="Times New Roman"/>
          <w:sz w:val="22"/>
          <w:szCs w:val="22"/>
          <w:lang w:val="pt-BR"/>
        </w:rPr>
        <w:t xml:space="preserve"> unidade dos Planaltos Dissecados</w:t>
      </w:r>
      <w:r w:rsidR="00EF7AF9">
        <w:rPr>
          <w:rFonts w:ascii="Times New Roman" w:eastAsia="Times New Roman" w:hAnsi="Times New Roman"/>
          <w:sz w:val="22"/>
          <w:szCs w:val="22"/>
          <w:lang w:val="pt-BR"/>
        </w:rPr>
        <w:t xml:space="preserve"> </w:t>
      </w:r>
      <w:r w:rsidR="008F7773" w:rsidRPr="0F6BABAE">
        <w:rPr>
          <w:rFonts w:ascii="Times New Roman" w:eastAsia="Times New Roman" w:hAnsi="Times New Roman"/>
          <w:sz w:val="22"/>
          <w:szCs w:val="22"/>
          <w:lang w:val="pt-BR"/>
        </w:rPr>
        <w:t>do Centro Sul e Leste de Minas</w:t>
      </w:r>
      <w:r w:rsidR="000E628D">
        <w:rPr>
          <w:rFonts w:ascii="Times New Roman" w:eastAsia="Times New Roman" w:hAnsi="Times New Roman"/>
          <w:sz w:val="22"/>
          <w:szCs w:val="22"/>
          <w:lang w:val="pt-BR"/>
        </w:rPr>
        <w:t xml:space="preserve">, </w:t>
      </w:r>
      <w:r w:rsidR="00CA7A30" w:rsidRPr="00D56811">
        <w:rPr>
          <w:rFonts w:ascii="Times New Roman" w:eastAsia="Times New Roman" w:hAnsi="Times New Roman"/>
          <w:sz w:val="22"/>
          <w:szCs w:val="22"/>
          <w:lang w:val="pt-BR"/>
        </w:rPr>
        <w:t xml:space="preserve">que </w:t>
      </w:r>
      <w:r w:rsidR="00935967">
        <w:rPr>
          <w:rFonts w:ascii="Times New Roman" w:eastAsia="Times New Roman" w:hAnsi="Times New Roman"/>
          <w:sz w:val="22"/>
          <w:szCs w:val="22"/>
          <w:lang w:val="pt-BR"/>
        </w:rPr>
        <w:t xml:space="preserve">é </w:t>
      </w:r>
      <w:r w:rsidR="007D3749">
        <w:rPr>
          <w:rFonts w:ascii="Times New Roman" w:eastAsia="Times New Roman" w:hAnsi="Times New Roman"/>
          <w:sz w:val="22"/>
          <w:szCs w:val="22"/>
          <w:lang w:val="pt-BR"/>
        </w:rPr>
        <w:t>caracterizada por colinas e cristas</w:t>
      </w:r>
      <w:r w:rsidR="00935967">
        <w:rPr>
          <w:rFonts w:ascii="Times New Roman" w:eastAsia="Times New Roman" w:hAnsi="Times New Roman"/>
          <w:sz w:val="22"/>
          <w:szCs w:val="22"/>
          <w:lang w:val="pt-BR"/>
        </w:rPr>
        <w:t xml:space="preserve"> com vales encaixados e/ou fundo plano, que</w:t>
      </w:r>
      <w:r w:rsidR="00EF7AF9">
        <w:rPr>
          <w:rFonts w:ascii="Times New Roman" w:eastAsia="Times New Roman" w:hAnsi="Times New Roman"/>
          <w:sz w:val="22"/>
          <w:szCs w:val="22"/>
          <w:lang w:val="pt-BR"/>
        </w:rPr>
        <w:t xml:space="preserve"> </w:t>
      </w:r>
      <w:r w:rsidR="00CA7A30" w:rsidRPr="003D6452">
        <w:rPr>
          <w:rFonts w:ascii="Times New Roman" w:eastAsia="Times New Roman" w:hAnsi="Times New Roman"/>
          <w:sz w:val="22"/>
          <w:szCs w:val="22"/>
          <w:lang w:val="pt-BR"/>
        </w:rPr>
        <w:t xml:space="preserve">apresentam um gradiente altimétrico </w:t>
      </w:r>
      <w:r w:rsidR="00854E28" w:rsidRPr="003D6452">
        <w:rPr>
          <w:rFonts w:ascii="Times New Roman" w:eastAsia="Times New Roman" w:hAnsi="Times New Roman"/>
          <w:sz w:val="22"/>
          <w:szCs w:val="22"/>
          <w:lang w:val="pt-BR"/>
        </w:rPr>
        <w:t>me</w:t>
      </w:r>
      <w:r w:rsidR="00167633">
        <w:rPr>
          <w:rFonts w:ascii="Times New Roman" w:eastAsia="Times New Roman" w:hAnsi="Times New Roman"/>
          <w:sz w:val="22"/>
          <w:szCs w:val="22"/>
          <w:lang w:val="pt-BR"/>
        </w:rPr>
        <w:t>nos pronunciado.</w:t>
      </w:r>
    </w:p>
    <w:p w14:paraId="079A7BD0" w14:textId="69436B7E" w:rsidR="00895BD0" w:rsidRDefault="00895BD0" w:rsidP="00BE2DAB">
      <w:pPr>
        <w:spacing w:after="120" w:line="360" w:lineRule="auto"/>
        <w:contextualSpacing/>
        <w:jc w:val="both"/>
        <w:rPr>
          <w:rFonts w:ascii="Times New Roman" w:eastAsia="Times New Roman" w:hAnsi="Times New Roman"/>
          <w:sz w:val="22"/>
          <w:szCs w:val="22"/>
          <w:lang w:val="pt-BR"/>
        </w:rPr>
      </w:pPr>
      <w:r>
        <w:rPr>
          <w:rFonts w:ascii="Times New Roman" w:eastAsia="Times New Roman" w:hAnsi="Times New Roman"/>
          <w:sz w:val="22"/>
          <w:szCs w:val="22"/>
          <w:lang w:val="pt-BR"/>
        </w:rPr>
        <w:t>Avaliando-se o controle exercido pelos níveis de base na deposição do material sedimentar dispersado no ambiente, em um perfil longitudinal como o existente, teve-se que, e</w:t>
      </w:r>
      <w:r w:rsidRPr="00D56811">
        <w:rPr>
          <w:rFonts w:ascii="Times New Roman" w:eastAsia="Times New Roman" w:hAnsi="Times New Roman"/>
          <w:sz w:val="22"/>
          <w:szCs w:val="22"/>
          <w:lang w:val="pt-BR"/>
        </w:rPr>
        <w:t>m âmbito regional,</w:t>
      </w:r>
      <w:r>
        <w:rPr>
          <w:rFonts w:ascii="Times New Roman" w:eastAsia="Times New Roman" w:hAnsi="Times New Roman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>a</w:t>
      </w:r>
      <w:r w:rsidRPr="140F3E8D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 xml:space="preserve"> Barragem da UHE de Risoleta Neves</w:t>
      </w:r>
      <w:r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>, localizada aproximadamente a</w:t>
      </w:r>
      <w:r w:rsidR="00314CBE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 xml:space="preserve"> </w:t>
      </w:r>
      <w:r w:rsidRPr="0040054B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>100</w:t>
      </w:r>
      <w:r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>km a jusante da Barragem de Fundão, apresenta-se como</w:t>
      </w:r>
      <w:r>
        <w:rPr>
          <w:rFonts w:ascii="Times New Roman" w:eastAsia="Times New Roman" w:hAnsi="Times New Roman"/>
          <w:sz w:val="22"/>
          <w:szCs w:val="22"/>
          <w:lang w:val="pt-BR"/>
        </w:rPr>
        <w:t xml:space="preserve"> um</w:t>
      </w:r>
      <w:r w:rsidRPr="00D56811">
        <w:rPr>
          <w:rFonts w:ascii="Times New Roman" w:eastAsia="Times New Roman" w:hAnsi="Times New Roman"/>
          <w:sz w:val="22"/>
          <w:szCs w:val="22"/>
          <w:lang w:val="pt-BR"/>
        </w:rPr>
        <w:t xml:space="preserve"> importante</w:t>
      </w:r>
      <w:r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 xml:space="preserve"> nível de base, tendo sido responsável pelo aprisionamento de parcela da carga sedimentar liberada nesse evento de alta magnitude. Mesmo diante dessa significância, deve-se considerar a importância das</w:t>
      </w:r>
      <w:r w:rsidRPr="140F3E8D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 xml:space="preserve"> confluências, </w:t>
      </w:r>
      <w:r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>em razão de ser sabido</w:t>
      </w:r>
      <w:r w:rsidRPr="140F3E8D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 xml:space="preserve"> que</w:t>
      </w:r>
      <w:r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 xml:space="preserve"> elas</w:t>
      </w:r>
      <w:r w:rsidRPr="140F3E8D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 xml:space="preserve"> funcionam como níve</w:t>
      </w:r>
      <w:r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>is</w:t>
      </w:r>
      <w:r w:rsidRPr="140F3E8D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 xml:space="preserve"> de base loca</w:t>
      </w:r>
      <w:r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>is</w:t>
      </w:r>
      <w:r w:rsidRPr="140F3E8D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 xml:space="preserve"> (para </w:t>
      </w:r>
      <w:r w:rsidRPr="140F3E8D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lastRenderedPageBreak/>
        <w:t>o</w:t>
      </w:r>
      <w:r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>s</w:t>
      </w:r>
      <w:r w:rsidRPr="140F3E8D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 xml:space="preserve"> rio</w:t>
      </w:r>
      <w:r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>s tributários</w:t>
      </w:r>
      <w:r w:rsidRPr="140F3E8D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>) condiciona</w:t>
      </w:r>
      <w:r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>ndo</w:t>
      </w:r>
      <w:r w:rsidRPr="140F3E8D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 xml:space="preserve"> a sedimentação a montante. Nas confluências há uma brusca diminuição na velocidade do fluxo (consequentemente na competência e capacidade) e uma reordenação dos fluxos no interior do canal que tem como </w:t>
      </w:r>
      <w:r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>resultado</w:t>
      </w:r>
      <w:r w:rsidRPr="140F3E8D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 xml:space="preserve"> a criação de áreas naturalmente deposicionais</w:t>
      </w:r>
      <w:r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 xml:space="preserve"> (CHRISTOFOLETTI, 1981; CHARLTON, 2008)</w:t>
      </w:r>
      <w:r w:rsidRPr="140F3E8D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>.</w:t>
      </w:r>
      <w:r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 xml:space="preserve"> </w:t>
      </w:r>
      <w:r w:rsidRPr="140F3E8D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 xml:space="preserve">Devido a essa configuração, confluências como as do córrego Santarém/rio Gualaxo do Norte e Gualaxo do Norte/rio do Carmo </w:t>
      </w:r>
      <w:r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 xml:space="preserve">são tidas como importantes, uma vez que geram volumosos </w:t>
      </w:r>
      <w:r w:rsidRPr="140F3E8D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>depósitos</w:t>
      </w:r>
      <w:r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 xml:space="preserve"> quando</w:t>
      </w:r>
      <w:r w:rsidRPr="140F3E8D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 xml:space="preserve"> um tributário </w:t>
      </w:r>
      <w:r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>atinge</w:t>
      </w:r>
      <w:r w:rsidRPr="140F3E8D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 xml:space="preserve"> o rio principal (nível de base)</w:t>
      </w:r>
      <w:r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>; promovendo, inclusive, refluxo do material pelo canal afluente</w:t>
      </w:r>
      <w:r w:rsidRPr="140F3E8D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pt-BR"/>
        </w:rPr>
        <w:t>.</w:t>
      </w:r>
    </w:p>
    <w:p w14:paraId="3F3566C9" w14:textId="18A592A1" w:rsidR="00895BD0" w:rsidRPr="009C6C6A" w:rsidRDefault="00A76EF8" w:rsidP="00BE2DAB">
      <w:pPr>
        <w:spacing w:line="360" w:lineRule="auto"/>
        <w:contextualSpacing/>
        <w:jc w:val="both"/>
        <w:rPr>
          <w:rFonts w:ascii="Times New Roman" w:eastAsia="Times New Roman" w:hAnsi="Times New Roman"/>
          <w:lang w:val="pt-PT"/>
        </w:rPr>
      </w:pPr>
      <w:r>
        <w:rPr>
          <w:noProof/>
          <w:lang w:val="pt-BR" w:eastAsia="pt-BR"/>
        </w:rPr>
        <w:drawing>
          <wp:inline distT="0" distB="0" distL="0" distR="0" wp14:anchorId="3C753E11" wp14:editId="35B9B7E4">
            <wp:extent cx="5893256" cy="2581275"/>
            <wp:effectExtent l="19050" t="19050" r="12700" b="9525"/>
            <wp:docPr id="15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m 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3280" cy="261194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895BD0">
        <w:rPr>
          <w:rFonts w:ascii="Times New Roman" w:eastAsia="Times New Roman" w:hAnsi="Times New Roman"/>
          <w:sz w:val="20"/>
          <w:lang w:val="pt-PT"/>
        </w:rPr>
        <w:t>Figura 1</w:t>
      </w:r>
      <w:r w:rsidR="00895BD0" w:rsidRPr="0F6BABAE">
        <w:rPr>
          <w:rFonts w:ascii="Times New Roman" w:eastAsia="Times New Roman" w:hAnsi="Times New Roman"/>
          <w:sz w:val="20"/>
          <w:lang w:val="pt-PT"/>
        </w:rPr>
        <w:t xml:space="preserve"> – Perfil longitudinal </w:t>
      </w:r>
      <w:r w:rsidR="00895BD0">
        <w:rPr>
          <w:rFonts w:ascii="Times New Roman" w:eastAsia="Times New Roman" w:hAnsi="Times New Roman"/>
          <w:sz w:val="20"/>
          <w:lang w:val="pt-PT"/>
        </w:rPr>
        <w:t>do trecho do</w:t>
      </w:r>
      <w:r w:rsidR="001860AF">
        <w:rPr>
          <w:rFonts w:ascii="Times New Roman" w:eastAsia="Times New Roman" w:hAnsi="Times New Roman"/>
          <w:sz w:val="20"/>
          <w:lang w:val="pt-PT"/>
        </w:rPr>
        <w:t xml:space="preserve"> </w:t>
      </w:r>
      <w:r w:rsidR="00895BD0">
        <w:rPr>
          <w:rFonts w:ascii="Times New Roman" w:eastAsia="Times New Roman" w:hAnsi="Times New Roman"/>
          <w:sz w:val="20"/>
          <w:lang w:val="pt-PT"/>
        </w:rPr>
        <w:t>canal fluvial avaliado</w:t>
      </w:r>
    </w:p>
    <w:p w14:paraId="15762369" w14:textId="77777777" w:rsidR="0065528C" w:rsidRDefault="0065528C" w:rsidP="00895BD0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/>
          <w:sz w:val="22"/>
          <w:szCs w:val="22"/>
          <w:lang w:val="pt-BR"/>
        </w:rPr>
      </w:pPr>
    </w:p>
    <w:p w14:paraId="56B39900" w14:textId="77777777" w:rsidR="00F373F0" w:rsidRDefault="00895BD0" w:rsidP="00BE2DAB">
      <w:pPr>
        <w:spacing w:after="120" w:line="360" w:lineRule="auto"/>
        <w:contextualSpacing/>
        <w:jc w:val="both"/>
        <w:rPr>
          <w:rFonts w:ascii="Times New Roman" w:eastAsia="Times New Roman" w:hAnsi="Times New Roman"/>
          <w:color w:val="212121"/>
          <w:sz w:val="22"/>
          <w:szCs w:val="22"/>
          <w:lang w:val="pt-PT"/>
        </w:rPr>
      </w:pPr>
      <w:r>
        <w:rPr>
          <w:rFonts w:ascii="Times New Roman" w:eastAsia="Times New Roman" w:hAnsi="Times New Roman"/>
          <w:sz w:val="22"/>
          <w:szCs w:val="22"/>
          <w:lang w:val="pt-BR"/>
        </w:rPr>
        <w:t xml:space="preserve">No processo de </w:t>
      </w:r>
      <w:r>
        <w:rPr>
          <w:rFonts w:ascii="Times New Roman" w:eastAsia="Times New Roman" w:hAnsi="Times New Roman"/>
          <w:sz w:val="22"/>
          <w:szCs w:val="22"/>
          <w:lang w:val="pt-PT"/>
        </w:rPr>
        <w:t xml:space="preserve">identificação e interpretação da espacialidade das feições fluviais, no período pré-rompimento, constatou-se que o canal fluvial em questão possuia leito rochoso-aluvial, </w:t>
      </w:r>
      <w:r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com múltiplos trechos do canal </w:t>
      </w:r>
      <w:r w:rsidRPr="00690D0B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exibindo</w:t>
      </w:r>
      <w:r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 encachoeiramento e a maior fração das planícies aluviais larguras reduzidas. </w:t>
      </w:r>
      <w:r w:rsidRPr="00690D0B">
        <w:rPr>
          <w:rFonts w:ascii="Times New Roman" w:eastAsia="Times New Roman" w:hAnsi="Times New Roman"/>
          <w:sz w:val="22"/>
          <w:szCs w:val="22"/>
          <w:lang w:val="pt-PT"/>
        </w:rPr>
        <w:t>Nesse cenário</w:t>
      </w:r>
      <w:r>
        <w:rPr>
          <w:rFonts w:ascii="Times New Roman" w:eastAsia="Times New Roman" w:hAnsi="Times New Roman"/>
          <w:sz w:val="22"/>
          <w:szCs w:val="22"/>
          <w:lang w:val="pt-PT"/>
        </w:rPr>
        <w:t>, a</w:t>
      </w:r>
      <w:r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s feições fluviais identificadas no canal e planícies de inundação foram:</w:t>
      </w:r>
      <w:r w:rsidR="00CD5270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 </w:t>
      </w:r>
      <w:r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lagoas (de</w:t>
      </w:r>
      <w:r w:rsidR="008F339C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 </w:t>
      </w:r>
      <w:r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natureza indefinida); meandros abandonados; ilhas fluviais; </w:t>
      </w:r>
      <w:r w:rsidRPr="78479A52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a</w:t>
      </w:r>
      <w:r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floramentos rochosos; </w:t>
      </w:r>
      <w:r w:rsidRPr="78479A52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barras fluviais; </w:t>
      </w:r>
      <w:r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paleocanais; </w:t>
      </w:r>
      <w:r w:rsidRPr="00AE1EBC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talvegues</w:t>
      </w:r>
      <w:r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; e feições tecnogênicas</w:t>
      </w:r>
      <w:r>
        <w:rPr>
          <w:rStyle w:val="Refdenotaderodap"/>
          <w:rFonts w:ascii="Times New Roman" w:eastAsia="Times New Roman" w:hAnsi="Times New Roman"/>
          <w:sz w:val="22"/>
          <w:szCs w:val="22"/>
          <w:lang w:val="pt-PT"/>
        </w:rPr>
        <w:footnoteReference w:id="2"/>
      </w:r>
      <w:r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. </w:t>
      </w:r>
    </w:p>
    <w:p w14:paraId="358EB0EC" w14:textId="22315C7C" w:rsidR="00363291" w:rsidRDefault="00895BD0" w:rsidP="00BE2DAB">
      <w:pPr>
        <w:spacing w:after="120" w:line="360" w:lineRule="auto"/>
        <w:contextualSpacing/>
        <w:jc w:val="both"/>
        <w:rPr>
          <w:rFonts w:ascii="Times New Roman" w:eastAsia="Times New Roman" w:hAnsi="Times New Roman"/>
          <w:color w:val="212121"/>
          <w:sz w:val="22"/>
          <w:szCs w:val="22"/>
          <w:lang w:val="pt-PT"/>
        </w:rPr>
      </w:pPr>
      <w:r w:rsidRPr="00853733">
        <w:rPr>
          <w:rFonts w:ascii="Times New Roman" w:eastAsia="Times New Roman" w:hAnsi="Times New Roman"/>
          <w:sz w:val="22"/>
          <w:szCs w:val="22"/>
          <w:lang w:val="pt-PT"/>
        </w:rPr>
        <w:t>Entre as feições</w:t>
      </w:r>
      <w:r>
        <w:rPr>
          <w:rFonts w:ascii="Times New Roman" w:eastAsia="Times New Roman" w:hAnsi="Times New Roman"/>
          <w:sz w:val="22"/>
          <w:szCs w:val="22"/>
          <w:lang w:val="pt-PT"/>
        </w:rPr>
        <w:t xml:space="preserve"> fluviais identificadas, a</w:t>
      </w:r>
      <w:r w:rsidRPr="0F933FA8">
        <w:rPr>
          <w:rFonts w:ascii="Times New Roman" w:eastAsia="Times New Roman" w:hAnsi="Times New Roman"/>
          <w:sz w:val="22"/>
          <w:szCs w:val="22"/>
          <w:lang w:val="pt-PT"/>
        </w:rPr>
        <w:t xml:space="preserve">s lagoas </w:t>
      </w:r>
      <w:r>
        <w:rPr>
          <w:rFonts w:ascii="Times New Roman" w:eastAsia="Times New Roman" w:hAnsi="Times New Roman"/>
          <w:sz w:val="22"/>
          <w:szCs w:val="22"/>
          <w:lang w:val="pt-PT"/>
        </w:rPr>
        <w:t xml:space="preserve">marginais,situadas nas </w:t>
      </w:r>
      <w:r w:rsidRPr="0F933FA8">
        <w:rPr>
          <w:rFonts w:ascii="Times New Roman" w:eastAsia="Times New Roman" w:hAnsi="Times New Roman"/>
          <w:sz w:val="22"/>
          <w:szCs w:val="22"/>
          <w:lang w:val="pt-PT"/>
        </w:rPr>
        <w:t>planície</w:t>
      </w:r>
      <w:r>
        <w:rPr>
          <w:rFonts w:ascii="Times New Roman" w:eastAsia="Times New Roman" w:hAnsi="Times New Roman"/>
          <w:sz w:val="22"/>
          <w:szCs w:val="22"/>
          <w:lang w:val="pt-PT"/>
        </w:rPr>
        <w:t xml:space="preserve">s aluviaisde maior dimensão, </w:t>
      </w:r>
      <w:r w:rsidRPr="0F933FA8">
        <w:rPr>
          <w:rFonts w:ascii="Times New Roman" w:eastAsia="Times New Roman" w:hAnsi="Times New Roman"/>
          <w:sz w:val="22"/>
          <w:szCs w:val="22"/>
          <w:lang w:val="pt-PT"/>
        </w:rPr>
        <w:t>possivelmente</w:t>
      </w:r>
      <w:r>
        <w:rPr>
          <w:rFonts w:ascii="Times New Roman" w:eastAsia="Times New Roman" w:hAnsi="Times New Roman"/>
          <w:sz w:val="22"/>
          <w:szCs w:val="22"/>
          <w:lang w:val="pt-PT"/>
        </w:rPr>
        <w:t xml:space="preserve"> mantinham conexão com o nível freático, podendoapresentar um regime sazonal devido a configuração climática de dupla estacionalidade da área, com </w:t>
      </w:r>
      <w:r>
        <w:rPr>
          <w:rFonts w:ascii="Times New Roman" w:eastAsia="Times New Roman" w:hAnsi="Times New Roman"/>
          <w:sz w:val="22"/>
          <w:szCs w:val="22"/>
          <w:lang w:val="pt-BR"/>
        </w:rPr>
        <w:t>verões úmidos e invernos secos</w:t>
      </w:r>
      <w:r w:rsidRPr="0F6BABAE">
        <w:rPr>
          <w:rFonts w:ascii="Times New Roman" w:eastAsia="Times New Roman" w:hAnsi="Times New Roman"/>
          <w:sz w:val="22"/>
          <w:szCs w:val="22"/>
          <w:lang w:val="pt-BR"/>
        </w:rPr>
        <w:t>.</w:t>
      </w:r>
      <w:r w:rsidR="00363291">
        <w:rPr>
          <w:rFonts w:ascii="Times New Roman" w:eastAsia="Times New Roman" w:hAnsi="Times New Roman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O</w:t>
      </w:r>
      <w:r w:rsidRPr="78479A52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s paleocanais</w:t>
      </w:r>
      <w:r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, com uma gênese associada</w:t>
      </w:r>
      <w:r w:rsidR="008F339C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 </w:t>
      </w:r>
      <w:r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a</w:t>
      </w:r>
      <w:r w:rsidRPr="78479A52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 migração </w:t>
      </w:r>
      <w:r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de</w:t>
      </w:r>
      <w:r w:rsidRPr="78479A52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 meandros </w:t>
      </w:r>
      <w:r w:rsidRPr="78479A52">
        <w:rPr>
          <w:rFonts w:ascii="Times New Roman" w:eastAsia="Times New Roman" w:hAnsi="Times New Roman"/>
          <w:sz w:val="22"/>
          <w:szCs w:val="22"/>
          <w:lang w:val="pt-PT"/>
        </w:rPr>
        <w:t>(CHRISTOFOLETTI, 1981</w:t>
      </w:r>
      <w:r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) sendo eventualmente</w:t>
      </w:r>
      <w:r w:rsidR="008F339C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 </w:t>
      </w:r>
      <w:r w:rsidRPr="78479A52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preenchid</w:t>
      </w:r>
      <w:r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o</w:t>
      </w:r>
      <w:r w:rsidRPr="78479A52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s por sedimentos (</w:t>
      </w:r>
      <w:r w:rsidRPr="78479A52">
        <w:rPr>
          <w:rFonts w:ascii="Times New Roman" w:eastAsia="Times New Roman" w:hAnsi="Times New Roman"/>
          <w:sz w:val="22"/>
          <w:szCs w:val="22"/>
          <w:lang w:val="pt-PT"/>
        </w:rPr>
        <w:t>CHARLTON, 2008)</w:t>
      </w:r>
      <w:r>
        <w:rPr>
          <w:rFonts w:ascii="Times New Roman" w:eastAsia="Times New Roman" w:hAnsi="Times New Roman"/>
          <w:sz w:val="22"/>
          <w:szCs w:val="22"/>
          <w:lang w:val="pt-PT"/>
        </w:rPr>
        <w:t xml:space="preserve"> e,semelhantemente as lagoas, podem </w:t>
      </w:r>
      <w:r>
        <w:rPr>
          <w:rFonts w:ascii="Times New Roman" w:eastAsia="Times New Roman" w:hAnsi="Times New Roman"/>
          <w:sz w:val="22"/>
          <w:szCs w:val="22"/>
          <w:lang w:val="pt-PT"/>
        </w:rPr>
        <w:lastRenderedPageBreak/>
        <w:t>apresentar um regime sazonal devido ao rebaixamento do nível freático no período de estiagem, bem como, serem</w:t>
      </w:r>
      <w:r w:rsidR="008F339C">
        <w:rPr>
          <w:rFonts w:ascii="Times New Roman" w:eastAsia="Times New Roman" w:hAnsi="Times New Roman"/>
          <w:sz w:val="22"/>
          <w:szCs w:val="22"/>
          <w:lang w:val="pt-PT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val="pt-PT"/>
        </w:rPr>
        <w:t>inundados com o extravasamento do fluxo do canal para as planícies</w:t>
      </w:r>
      <w:r w:rsidR="008F339C">
        <w:rPr>
          <w:rFonts w:ascii="Times New Roman" w:eastAsia="Times New Roman" w:hAnsi="Times New Roman"/>
          <w:sz w:val="22"/>
          <w:szCs w:val="22"/>
          <w:lang w:val="pt-PT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val="pt-PT"/>
        </w:rPr>
        <w:t>nos períodos chuvosos.</w:t>
      </w:r>
      <w:r w:rsidR="008F339C">
        <w:rPr>
          <w:rFonts w:ascii="Times New Roman" w:eastAsia="Times New Roman" w:hAnsi="Times New Roman"/>
          <w:sz w:val="22"/>
          <w:szCs w:val="22"/>
          <w:lang w:val="pt-PT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val="pt-PT"/>
        </w:rPr>
        <w:t>Não constuiu-se como umafeição representativa da área, dado que foram identificadas</w:t>
      </w:r>
      <w:r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de forma espaçada </w:t>
      </w:r>
      <w:r w:rsidRPr="0FCC0587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a</w:t>
      </w:r>
      <w:r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 jusante da</w:t>
      </w:r>
      <w:r w:rsidRPr="78479A52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 confluênci</w:t>
      </w:r>
      <w:r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a córrego Santarém/ r</w:t>
      </w:r>
      <w:r w:rsidRPr="78479A52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io Gualaxo do Norte</w:t>
      </w:r>
      <w:r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. Os meandros abandonados, por sua vez, </w:t>
      </w:r>
      <w:r w:rsidRPr="78479A52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são formas que resultam “</w:t>
      </w:r>
      <w:r w:rsidRPr="78479A52">
        <w:rPr>
          <w:rFonts w:ascii="Times New Roman" w:eastAsia="Times New Roman" w:hAnsi="Times New Roman"/>
          <w:sz w:val="22"/>
          <w:szCs w:val="22"/>
          <w:lang w:val="pt-PT"/>
        </w:rPr>
        <w:t>da evolução dos meandros que cortam o pedúnculo através do solapamento basal na margem côncava” (CHRISTOFOLETTI, 1981, p. 164)</w:t>
      </w:r>
      <w:r w:rsidRPr="78479A52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. Esse abandono forma</w:t>
      </w:r>
      <w:r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 lagoas com formato de chifres que</w:t>
      </w:r>
      <w:r w:rsidRPr="78479A52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 ocorrem, </w:t>
      </w:r>
      <w:r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nomeadamente</w:t>
      </w:r>
      <w:r w:rsidRPr="78479A52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, nas planícies aluviais </w:t>
      </w:r>
      <w:r w:rsidRPr="78479A52">
        <w:rPr>
          <w:rFonts w:ascii="Times New Roman" w:eastAsia="Times New Roman" w:hAnsi="Times New Roman"/>
          <w:sz w:val="22"/>
          <w:szCs w:val="22"/>
          <w:lang w:val="pt-PT"/>
        </w:rPr>
        <w:t>(CHRISTOFOLETTI, 1981</w:t>
      </w:r>
      <w:r w:rsidRPr="78479A52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)</w:t>
      </w:r>
      <w:r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 de maior extensão, sendo constatada, nesse caso,a existência de uma quantidade</w:t>
      </w:r>
      <w:r w:rsidR="008F339C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 </w:t>
      </w:r>
      <w:r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diminuta. Na </w:t>
      </w:r>
      <w:r>
        <w:rPr>
          <w:rFonts w:ascii="Times New Roman" w:eastAsia="Times New Roman" w:hAnsi="Times New Roman"/>
          <w:sz w:val="22"/>
          <w:szCs w:val="22"/>
          <w:lang w:val="pt-PT"/>
        </w:rPr>
        <w:t>Figura 2 é possível observar a existência de uma concentração de lagoas marginais associadas a meandros abandonados a cerca de um quilômetro a montante d</w:t>
      </w:r>
      <w:r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a confluência do c</w:t>
      </w:r>
      <w:r w:rsidRPr="78479A52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órrego Santarém com o </w:t>
      </w:r>
      <w:r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r</w:t>
      </w:r>
      <w:r w:rsidRPr="78479A52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io Gualaxo do Norte</w:t>
      </w:r>
      <w:r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. </w:t>
      </w:r>
      <w:r w:rsidRPr="7F0C9ECA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O espraiamento</w:t>
      </w:r>
      <w:r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 dos depósitos de rejeito ocorrido nesse trecho</w:t>
      </w:r>
      <w:r w:rsidR="008F339C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 </w:t>
      </w:r>
      <w:r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ocasionou o soterramento e a consequente </w:t>
      </w:r>
      <w:r w:rsidRPr="7F0C9ECA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descaracterização</w:t>
      </w:r>
      <w:r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 dessas feições.</w:t>
      </w:r>
    </w:p>
    <w:p w14:paraId="52BCDF40" w14:textId="77777777" w:rsidR="003E777C" w:rsidRDefault="003E777C" w:rsidP="00A718E7">
      <w:pPr>
        <w:spacing w:after="120"/>
        <w:contextualSpacing/>
        <w:jc w:val="center"/>
        <w:rPr>
          <w:rFonts w:ascii="Times New Roman" w:eastAsia="Times New Roman" w:hAnsi="Times New Roman"/>
          <w:color w:val="212121"/>
          <w:sz w:val="22"/>
          <w:szCs w:val="22"/>
          <w:lang w:val="pt-PT"/>
        </w:rPr>
      </w:pPr>
      <w:r>
        <w:rPr>
          <w:rFonts w:ascii="Times New Roman" w:eastAsia="Times New Roman" w:hAnsi="Times New Roman"/>
          <w:noProof/>
          <w:color w:val="212121"/>
          <w:sz w:val="22"/>
          <w:szCs w:val="22"/>
          <w:lang w:val="pt-BR" w:eastAsia="pt-BR"/>
        </w:rPr>
        <w:drawing>
          <wp:inline distT="0" distB="0" distL="0" distR="0" wp14:anchorId="0D764A6C" wp14:editId="6F260376">
            <wp:extent cx="5971540" cy="4204970"/>
            <wp:effectExtent l="19050" t="19050" r="10160" b="2413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corte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42049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CD7F8E" w14:textId="77777777" w:rsidR="009921A5" w:rsidRPr="009C6C6A" w:rsidRDefault="00ED13FB" w:rsidP="005C6633">
      <w:pPr>
        <w:spacing w:after="120"/>
        <w:contextualSpacing/>
        <w:jc w:val="center"/>
        <w:rPr>
          <w:rFonts w:ascii="Times New Roman" w:eastAsia="Times New Roman" w:hAnsi="Times New Roman"/>
          <w:lang w:val="pt-PT"/>
        </w:rPr>
      </w:pPr>
      <w:r>
        <w:rPr>
          <w:rFonts w:ascii="Times New Roman" w:eastAsia="Times New Roman" w:hAnsi="Times New Roman"/>
          <w:sz w:val="20"/>
          <w:lang w:val="pt-PT"/>
        </w:rPr>
        <w:t>Figura 2</w:t>
      </w:r>
      <w:r w:rsidR="009921A5" w:rsidRPr="0F6BABAE">
        <w:rPr>
          <w:rFonts w:ascii="Times New Roman" w:eastAsia="Times New Roman" w:hAnsi="Times New Roman"/>
          <w:sz w:val="20"/>
          <w:lang w:val="pt-PT"/>
        </w:rPr>
        <w:t xml:space="preserve"> – </w:t>
      </w:r>
      <w:r w:rsidR="006B56BC">
        <w:rPr>
          <w:rFonts w:ascii="Times New Roman" w:eastAsia="Times New Roman" w:hAnsi="Times New Roman"/>
          <w:sz w:val="20"/>
          <w:lang w:val="pt-PT"/>
        </w:rPr>
        <w:t>Feições recobertas por depósitos de rejeitos: recorte 1</w:t>
      </w:r>
    </w:p>
    <w:p w14:paraId="10A3343E" w14:textId="77777777" w:rsidR="007F5777" w:rsidRDefault="007F5777" w:rsidP="007F5777">
      <w:pPr>
        <w:tabs>
          <w:tab w:val="left" w:pos="2269"/>
        </w:tabs>
        <w:spacing w:line="360" w:lineRule="auto"/>
        <w:ind w:firstLine="709"/>
        <w:jc w:val="both"/>
        <w:rPr>
          <w:rFonts w:ascii="Times New Roman" w:eastAsia="Times New Roman" w:hAnsi="Times New Roman"/>
          <w:color w:val="212121"/>
          <w:sz w:val="22"/>
          <w:szCs w:val="22"/>
          <w:lang w:val="pt-PT"/>
        </w:rPr>
      </w:pPr>
      <w:r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ab/>
      </w:r>
    </w:p>
    <w:p w14:paraId="12736713" w14:textId="24EF1AC0" w:rsidR="00895550" w:rsidRDefault="00F67B1A" w:rsidP="00BE2DAB">
      <w:pPr>
        <w:tabs>
          <w:tab w:val="left" w:pos="2269"/>
        </w:tabs>
        <w:spacing w:after="120" w:line="360" w:lineRule="auto"/>
        <w:jc w:val="both"/>
        <w:rPr>
          <w:rFonts w:ascii="Times New Roman" w:eastAsia="Times New Roman" w:hAnsi="Times New Roman"/>
          <w:sz w:val="22"/>
          <w:szCs w:val="22"/>
          <w:lang w:val="pt-PT"/>
        </w:rPr>
      </w:pPr>
      <w:r>
        <w:rPr>
          <w:rFonts w:ascii="Times New Roman" w:eastAsia="Times New Roman" w:hAnsi="Times New Roman"/>
          <w:sz w:val="22"/>
          <w:szCs w:val="22"/>
          <w:lang w:val="pt-PT"/>
        </w:rPr>
        <w:t>A</w:t>
      </w:r>
      <w:r w:rsidR="00305C7A">
        <w:rPr>
          <w:rFonts w:ascii="Times New Roman" w:eastAsia="Times New Roman" w:hAnsi="Times New Roman"/>
          <w:sz w:val="22"/>
          <w:szCs w:val="22"/>
          <w:lang w:val="pt-PT"/>
        </w:rPr>
        <w:t xml:space="preserve">s ilhas fluviais, </w:t>
      </w:r>
      <w:r w:rsidR="002D2B18">
        <w:rPr>
          <w:rFonts w:ascii="Times New Roman" w:eastAsia="Times New Roman" w:hAnsi="Times New Roman"/>
          <w:sz w:val="22"/>
          <w:szCs w:val="22"/>
          <w:lang w:val="pt-PT"/>
        </w:rPr>
        <w:t>responsáveis pela</w:t>
      </w:r>
      <w:r>
        <w:rPr>
          <w:rFonts w:ascii="Times New Roman" w:eastAsia="Times New Roman" w:hAnsi="Times New Roman"/>
          <w:sz w:val="22"/>
          <w:szCs w:val="22"/>
          <w:lang w:val="pt-PT"/>
        </w:rPr>
        <w:t xml:space="preserve"> individualiz</w:t>
      </w:r>
      <w:r w:rsidR="002D2B18">
        <w:rPr>
          <w:rFonts w:ascii="Times New Roman" w:eastAsia="Times New Roman" w:hAnsi="Times New Roman"/>
          <w:sz w:val="22"/>
          <w:szCs w:val="22"/>
          <w:lang w:val="pt-PT"/>
        </w:rPr>
        <w:t>ação</w:t>
      </w:r>
      <w:r>
        <w:rPr>
          <w:rFonts w:ascii="Times New Roman" w:eastAsia="Times New Roman" w:hAnsi="Times New Roman"/>
          <w:sz w:val="22"/>
          <w:szCs w:val="22"/>
          <w:lang w:val="pt-PT"/>
        </w:rPr>
        <w:t xml:space="preserve"> dos talvegues do </w:t>
      </w:r>
      <w:r w:rsidR="008F6BD3">
        <w:rPr>
          <w:rFonts w:ascii="Times New Roman" w:eastAsia="Times New Roman" w:hAnsi="Times New Roman"/>
          <w:sz w:val="22"/>
          <w:szCs w:val="22"/>
          <w:lang w:val="pt-PT"/>
        </w:rPr>
        <w:t>canal</w:t>
      </w:r>
      <w:r>
        <w:rPr>
          <w:rFonts w:ascii="Times New Roman" w:eastAsia="Times New Roman" w:hAnsi="Times New Roman"/>
          <w:sz w:val="22"/>
          <w:szCs w:val="22"/>
          <w:lang w:val="pt-PT"/>
        </w:rPr>
        <w:t xml:space="preserve">, constituem-se, nesse caso, especialmente, como afloramentos de rocha sã, onde </w:t>
      </w:r>
      <w:r w:rsidR="002D2B18">
        <w:rPr>
          <w:rFonts w:ascii="Times New Roman" w:eastAsia="Times New Roman" w:hAnsi="Times New Roman"/>
          <w:sz w:val="22"/>
          <w:szCs w:val="22"/>
          <w:lang w:val="pt-PT"/>
        </w:rPr>
        <w:t xml:space="preserve">se deu </w:t>
      </w:r>
      <w:r>
        <w:rPr>
          <w:rFonts w:ascii="Times New Roman" w:eastAsia="Times New Roman" w:hAnsi="Times New Roman"/>
          <w:sz w:val="22"/>
          <w:szCs w:val="22"/>
          <w:lang w:val="pt-PT"/>
        </w:rPr>
        <w:t xml:space="preserve">ou não a estabilização da vegetação. Sua </w:t>
      </w:r>
      <w:r>
        <w:rPr>
          <w:rFonts w:ascii="Times New Roman" w:eastAsia="Times New Roman" w:hAnsi="Times New Roman"/>
          <w:sz w:val="22"/>
          <w:szCs w:val="22"/>
          <w:lang w:val="pt-PT"/>
        </w:rPr>
        <w:lastRenderedPageBreak/>
        <w:t>ocorrência se dá associada a</w:t>
      </w:r>
      <w:r w:rsidR="002D2B18">
        <w:rPr>
          <w:rFonts w:ascii="Times New Roman" w:eastAsia="Times New Roman" w:hAnsi="Times New Roman"/>
          <w:sz w:val="22"/>
          <w:szCs w:val="22"/>
          <w:lang w:val="pt-PT"/>
        </w:rPr>
        <w:t>s</w:t>
      </w:r>
      <w:r>
        <w:rPr>
          <w:rFonts w:ascii="Times New Roman" w:eastAsia="Times New Roman" w:hAnsi="Times New Roman"/>
          <w:sz w:val="22"/>
          <w:szCs w:val="22"/>
          <w:lang w:val="pt-PT"/>
        </w:rPr>
        <w:t xml:space="preserve"> barras</w:t>
      </w:r>
      <w:r w:rsidR="002D2B18">
        <w:rPr>
          <w:rFonts w:ascii="Times New Roman" w:eastAsia="Times New Roman" w:hAnsi="Times New Roman"/>
          <w:sz w:val="22"/>
          <w:szCs w:val="22"/>
          <w:lang w:val="pt-PT"/>
        </w:rPr>
        <w:t xml:space="preserve"> fluviais</w:t>
      </w:r>
      <w:r>
        <w:rPr>
          <w:rFonts w:ascii="Times New Roman" w:eastAsia="Times New Roman" w:hAnsi="Times New Roman"/>
          <w:sz w:val="22"/>
          <w:szCs w:val="22"/>
          <w:lang w:val="pt-PT"/>
        </w:rPr>
        <w:t xml:space="preserve"> e afloramentos nas margens, </w:t>
      </w:r>
      <w:r w:rsidR="00305C7A">
        <w:rPr>
          <w:rFonts w:ascii="Times New Roman" w:eastAsia="Times New Roman" w:hAnsi="Times New Roman"/>
          <w:sz w:val="22"/>
          <w:szCs w:val="22"/>
          <w:lang w:val="pt-PT"/>
        </w:rPr>
        <w:t xml:space="preserve">onde </w:t>
      </w:r>
      <w:r w:rsidR="002D2B18">
        <w:rPr>
          <w:rFonts w:ascii="Times New Roman" w:eastAsia="Times New Roman" w:hAnsi="Times New Roman"/>
          <w:sz w:val="22"/>
          <w:szCs w:val="22"/>
          <w:lang w:val="pt-PT"/>
        </w:rPr>
        <w:t>tais</w:t>
      </w:r>
      <w:r w:rsidR="00305C7A">
        <w:rPr>
          <w:rFonts w:ascii="Times New Roman" w:eastAsia="Times New Roman" w:hAnsi="Times New Roman"/>
          <w:sz w:val="22"/>
          <w:szCs w:val="22"/>
          <w:lang w:val="pt-PT"/>
        </w:rPr>
        <w:t xml:space="preserve"> intercalações </w:t>
      </w:r>
      <w:r>
        <w:rPr>
          <w:rFonts w:ascii="Times New Roman" w:eastAsia="Times New Roman" w:hAnsi="Times New Roman"/>
          <w:sz w:val="22"/>
          <w:szCs w:val="22"/>
          <w:lang w:val="pt-PT"/>
        </w:rPr>
        <w:t>denota</w:t>
      </w:r>
      <w:r w:rsidR="007C572D">
        <w:rPr>
          <w:rFonts w:ascii="Times New Roman" w:eastAsia="Times New Roman" w:hAnsi="Times New Roman"/>
          <w:sz w:val="22"/>
          <w:szCs w:val="22"/>
          <w:lang w:val="pt-PT"/>
        </w:rPr>
        <w:t>m</w:t>
      </w:r>
      <w:r>
        <w:rPr>
          <w:rFonts w:ascii="Times New Roman" w:eastAsia="Times New Roman" w:hAnsi="Times New Roman"/>
          <w:sz w:val="22"/>
          <w:szCs w:val="22"/>
          <w:lang w:val="pt-PT"/>
        </w:rPr>
        <w:t xml:space="preserve"> a conformação mista do leito</w:t>
      </w:r>
      <w:r w:rsidR="00895550">
        <w:rPr>
          <w:rFonts w:ascii="Times New Roman" w:eastAsia="Times New Roman" w:hAnsi="Times New Roman"/>
          <w:sz w:val="22"/>
          <w:szCs w:val="22"/>
          <w:lang w:val="pt-PT"/>
        </w:rPr>
        <w:t xml:space="preserve"> (FIGURA </w:t>
      </w:r>
      <w:r w:rsidR="00086424">
        <w:rPr>
          <w:rFonts w:ascii="Times New Roman" w:eastAsia="Times New Roman" w:hAnsi="Times New Roman"/>
          <w:sz w:val="22"/>
          <w:szCs w:val="22"/>
          <w:lang w:val="pt-PT"/>
        </w:rPr>
        <w:t>3</w:t>
      </w:r>
      <w:r w:rsidR="00895550">
        <w:rPr>
          <w:rFonts w:ascii="Times New Roman" w:eastAsia="Times New Roman" w:hAnsi="Times New Roman"/>
          <w:sz w:val="22"/>
          <w:szCs w:val="22"/>
          <w:lang w:val="pt-PT"/>
        </w:rPr>
        <w:t>).</w:t>
      </w:r>
      <w:r w:rsidR="006F5354">
        <w:rPr>
          <w:rFonts w:ascii="Times New Roman" w:eastAsia="Times New Roman" w:hAnsi="Times New Roman"/>
          <w:sz w:val="22"/>
          <w:szCs w:val="22"/>
          <w:lang w:val="pt-PT"/>
        </w:rPr>
        <w:t xml:space="preserve">Foi observada deposição sobre as </w:t>
      </w:r>
      <w:r w:rsidR="00A82E96">
        <w:rPr>
          <w:rFonts w:ascii="Times New Roman" w:eastAsia="Times New Roman" w:hAnsi="Times New Roman"/>
          <w:sz w:val="22"/>
          <w:szCs w:val="22"/>
          <w:lang w:val="pt-PT"/>
        </w:rPr>
        <w:t xml:space="preserve">feições </w:t>
      </w:r>
      <w:r w:rsidR="00C100D8">
        <w:rPr>
          <w:rFonts w:ascii="Times New Roman" w:eastAsia="Times New Roman" w:hAnsi="Times New Roman"/>
          <w:sz w:val="22"/>
          <w:szCs w:val="22"/>
          <w:lang w:val="pt-PT"/>
        </w:rPr>
        <w:t>em que a</w:t>
      </w:r>
      <w:r w:rsidR="00A82E96">
        <w:rPr>
          <w:rFonts w:ascii="Times New Roman" w:eastAsia="Times New Roman" w:hAnsi="Times New Roman"/>
          <w:sz w:val="22"/>
          <w:szCs w:val="22"/>
          <w:lang w:val="pt-PT"/>
        </w:rPr>
        <w:t xml:space="preserve"> cobertura vegetal havia se estabilizado </w:t>
      </w:r>
      <w:r w:rsidR="00305F0A">
        <w:rPr>
          <w:rFonts w:ascii="Times New Roman" w:eastAsia="Times New Roman" w:hAnsi="Times New Roman"/>
          <w:sz w:val="22"/>
          <w:szCs w:val="22"/>
          <w:lang w:val="pt-PT"/>
        </w:rPr>
        <w:t xml:space="preserve">nas </w:t>
      </w:r>
      <w:r w:rsidR="00257E32">
        <w:rPr>
          <w:rFonts w:ascii="Times New Roman" w:eastAsia="Times New Roman" w:hAnsi="Times New Roman"/>
          <w:sz w:val="22"/>
          <w:szCs w:val="22"/>
          <w:lang w:val="pt-PT"/>
        </w:rPr>
        <w:t>proximidades</w:t>
      </w:r>
      <w:r w:rsidR="00137D98">
        <w:rPr>
          <w:rFonts w:ascii="Times New Roman" w:eastAsia="Times New Roman" w:hAnsi="Times New Roman"/>
          <w:sz w:val="22"/>
          <w:szCs w:val="22"/>
          <w:lang w:val="pt-PT"/>
        </w:rPr>
        <w:t xml:space="preserve"> (montante e jusante)</w:t>
      </w:r>
      <w:r w:rsidR="00257E32">
        <w:rPr>
          <w:rFonts w:ascii="Times New Roman" w:eastAsia="Times New Roman" w:hAnsi="Times New Roman"/>
          <w:sz w:val="22"/>
          <w:szCs w:val="22"/>
          <w:lang w:val="pt-PT"/>
        </w:rPr>
        <w:t xml:space="preserve"> d</w:t>
      </w:r>
      <w:r w:rsidR="00305F0A">
        <w:rPr>
          <w:rFonts w:ascii="Times New Roman" w:eastAsia="Times New Roman" w:hAnsi="Times New Roman"/>
          <w:sz w:val="22"/>
          <w:szCs w:val="22"/>
          <w:lang w:val="pt-PT"/>
        </w:rPr>
        <w:t>a</w:t>
      </w:r>
      <w:r w:rsidR="00257E32">
        <w:rPr>
          <w:rFonts w:ascii="Times New Roman" w:eastAsia="Times New Roman" w:hAnsi="Times New Roman"/>
          <w:sz w:val="22"/>
          <w:szCs w:val="22"/>
          <w:lang w:val="pt-PT"/>
        </w:rPr>
        <w:t xml:space="preserve"> confluência </w:t>
      </w:r>
      <w:r w:rsidR="000C158C">
        <w:rPr>
          <w:rFonts w:ascii="Times New Roman" w:eastAsia="Times New Roman" w:hAnsi="Times New Roman"/>
          <w:sz w:val="22"/>
          <w:szCs w:val="22"/>
          <w:lang w:val="pt-PT"/>
        </w:rPr>
        <w:t>córrego Santárem/rio Gualaxo do Norte</w:t>
      </w:r>
      <w:r w:rsidR="00137D98">
        <w:rPr>
          <w:rFonts w:ascii="Times New Roman" w:eastAsia="Times New Roman" w:hAnsi="Times New Roman"/>
          <w:sz w:val="22"/>
          <w:szCs w:val="22"/>
          <w:lang w:val="pt-PT"/>
        </w:rPr>
        <w:t>.</w:t>
      </w:r>
      <w:r w:rsidR="00305F0A">
        <w:rPr>
          <w:rFonts w:ascii="Times New Roman" w:eastAsia="Times New Roman" w:hAnsi="Times New Roman"/>
          <w:sz w:val="22"/>
          <w:szCs w:val="22"/>
          <w:lang w:val="pt-PT"/>
        </w:rPr>
        <w:t xml:space="preserve"> Devido a carga sedimentar depositada nesse transecto do canal, </w:t>
      </w:r>
      <w:r w:rsidR="00054339">
        <w:rPr>
          <w:rFonts w:ascii="Times New Roman" w:eastAsia="Times New Roman" w:hAnsi="Times New Roman"/>
          <w:sz w:val="22"/>
          <w:szCs w:val="22"/>
          <w:lang w:val="pt-PT"/>
        </w:rPr>
        <w:t>as</w:t>
      </w:r>
      <w:r w:rsidR="00305F0A">
        <w:rPr>
          <w:rFonts w:ascii="Times New Roman" w:eastAsia="Times New Roman" w:hAnsi="Times New Roman"/>
          <w:sz w:val="22"/>
          <w:szCs w:val="22"/>
          <w:lang w:val="pt-PT"/>
        </w:rPr>
        <w:t xml:space="preserve"> ilhas foram soterradas </w:t>
      </w:r>
      <w:r w:rsidR="000B5CF0">
        <w:rPr>
          <w:rFonts w:ascii="Times New Roman" w:eastAsia="Times New Roman" w:hAnsi="Times New Roman"/>
          <w:sz w:val="22"/>
          <w:szCs w:val="22"/>
          <w:lang w:val="pt-PT"/>
        </w:rPr>
        <w:t>integralmente</w:t>
      </w:r>
      <w:r w:rsidR="00305F0A">
        <w:rPr>
          <w:rFonts w:ascii="Times New Roman" w:eastAsia="Times New Roman" w:hAnsi="Times New Roman"/>
          <w:sz w:val="22"/>
          <w:szCs w:val="22"/>
          <w:lang w:val="pt-PT"/>
        </w:rPr>
        <w:t>.</w:t>
      </w:r>
      <w:r w:rsidR="000C158C">
        <w:rPr>
          <w:rFonts w:ascii="Times New Roman" w:eastAsia="Times New Roman" w:hAnsi="Times New Roman"/>
          <w:sz w:val="22"/>
          <w:szCs w:val="22"/>
          <w:lang w:val="pt-PT"/>
        </w:rPr>
        <w:t>A jusante da confluência rio Gualaxo do Norte/rio do Carmo</w:t>
      </w:r>
      <w:r w:rsidR="00A2461A">
        <w:rPr>
          <w:rFonts w:ascii="Times New Roman" w:eastAsia="Times New Roman" w:hAnsi="Times New Roman"/>
          <w:sz w:val="22"/>
          <w:szCs w:val="22"/>
          <w:lang w:val="pt-PT"/>
        </w:rPr>
        <w:t xml:space="preserve"> até as imediaç</w:t>
      </w:r>
      <w:r w:rsidR="00014A78">
        <w:rPr>
          <w:rFonts w:ascii="Times New Roman" w:eastAsia="Times New Roman" w:hAnsi="Times New Roman"/>
          <w:sz w:val="22"/>
          <w:szCs w:val="22"/>
          <w:lang w:val="pt-PT"/>
        </w:rPr>
        <w:t xml:space="preserve">ões do lago da UHE de Risoleta Neves foi </w:t>
      </w:r>
      <w:r w:rsidR="00014A78" w:rsidRPr="00295330">
        <w:rPr>
          <w:rFonts w:ascii="Times New Roman" w:eastAsia="Times New Roman" w:hAnsi="Times New Roman"/>
          <w:sz w:val="22"/>
          <w:szCs w:val="22"/>
          <w:lang w:val="pt-PT"/>
        </w:rPr>
        <w:t>observada</w:t>
      </w:r>
      <w:r w:rsidR="00014A78" w:rsidRPr="00FA4756">
        <w:rPr>
          <w:rFonts w:ascii="Times New Roman" w:eastAsia="Times New Roman" w:hAnsi="Times New Roman"/>
          <w:sz w:val="22"/>
          <w:szCs w:val="22"/>
          <w:lang w:val="pt-PT"/>
        </w:rPr>
        <w:t xml:space="preserve"> a</w:t>
      </w:r>
      <w:r w:rsidR="00257E32" w:rsidRPr="00295330">
        <w:rPr>
          <w:rFonts w:ascii="Times New Roman" w:eastAsia="Times New Roman" w:hAnsi="Times New Roman"/>
          <w:sz w:val="22"/>
          <w:szCs w:val="22"/>
          <w:lang w:val="pt-PT"/>
        </w:rPr>
        <w:t xml:space="preserve"> concentração</w:t>
      </w:r>
      <w:r w:rsidR="00014A78" w:rsidRPr="00FA4756">
        <w:rPr>
          <w:rFonts w:ascii="Times New Roman" w:eastAsia="Times New Roman" w:hAnsi="Times New Roman"/>
          <w:sz w:val="22"/>
          <w:szCs w:val="22"/>
          <w:lang w:val="pt-PT"/>
        </w:rPr>
        <w:t xml:space="preserve"> de ilhas</w:t>
      </w:r>
      <w:r w:rsidR="00523A7B" w:rsidRPr="00295330">
        <w:rPr>
          <w:rFonts w:ascii="Times New Roman" w:eastAsia="Times New Roman" w:hAnsi="Times New Roman"/>
          <w:sz w:val="22"/>
          <w:szCs w:val="22"/>
          <w:lang w:val="pt-PT"/>
        </w:rPr>
        <w:t xml:space="preserve"> associadas, sobretudo, a</w:t>
      </w:r>
      <w:r w:rsidR="00A4005F" w:rsidRPr="00295330">
        <w:rPr>
          <w:rFonts w:ascii="Times New Roman" w:eastAsia="Times New Roman" w:hAnsi="Times New Roman"/>
          <w:sz w:val="22"/>
          <w:szCs w:val="22"/>
          <w:lang w:val="pt-PT"/>
        </w:rPr>
        <w:t xml:space="preserve"> afloramentos</w:t>
      </w:r>
      <w:r w:rsidR="0051415E" w:rsidRPr="00FA4756">
        <w:rPr>
          <w:rFonts w:ascii="Times New Roman" w:eastAsia="Times New Roman" w:hAnsi="Times New Roman"/>
          <w:sz w:val="22"/>
          <w:szCs w:val="22"/>
          <w:lang w:val="pt-PT"/>
        </w:rPr>
        <w:t>. Tais feições foram descaracterizadas</w:t>
      </w:r>
      <w:r w:rsidR="00532836">
        <w:rPr>
          <w:rFonts w:ascii="Times New Roman" w:eastAsia="Times New Roman" w:hAnsi="Times New Roman"/>
          <w:sz w:val="22"/>
          <w:szCs w:val="22"/>
          <w:lang w:val="pt-PT"/>
        </w:rPr>
        <w:t xml:space="preserve">, em menor </w:t>
      </w:r>
      <w:r w:rsidR="00FA4756">
        <w:rPr>
          <w:rFonts w:ascii="Times New Roman" w:eastAsia="Times New Roman" w:hAnsi="Times New Roman"/>
          <w:sz w:val="22"/>
          <w:szCs w:val="22"/>
          <w:lang w:val="pt-PT"/>
        </w:rPr>
        <w:t>grau</w:t>
      </w:r>
      <w:r w:rsidR="00532836">
        <w:rPr>
          <w:rFonts w:ascii="Times New Roman" w:eastAsia="Times New Roman" w:hAnsi="Times New Roman"/>
          <w:sz w:val="22"/>
          <w:szCs w:val="22"/>
          <w:lang w:val="pt-PT"/>
        </w:rPr>
        <w:t>,</w:t>
      </w:r>
      <w:r w:rsidR="000C340D">
        <w:rPr>
          <w:rFonts w:ascii="Times New Roman" w:eastAsia="Times New Roman" w:hAnsi="Times New Roman"/>
          <w:sz w:val="22"/>
          <w:szCs w:val="22"/>
          <w:lang w:val="pt-PT"/>
        </w:rPr>
        <w:t>em virtude da</w:t>
      </w:r>
      <w:r w:rsidR="009C330C">
        <w:rPr>
          <w:rFonts w:ascii="Times New Roman" w:eastAsia="Times New Roman" w:hAnsi="Times New Roman"/>
          <w:sz w:val="22"/>
          <w:szCs w:val="22"/>
          <w:lang w:val="pt-PT"/>
        </w:rPr>
        <w:t xml:space="preserve"> carga sedimentar depositada não</w:t>
      </w:r>
      <w:r w:rsidR="004131E0">
        <w:rPr>
          <w:rFonts w:ascii="Times New Roman" w:eastAsia="Times New Roman" w:hAnsi="Times New Roman"/>
          <w:sz w:val="22"/>
          <w:szCs w:val="22"/>
          <w:lang w:val="pt-PT"/>
        </w:rPr>
        <w:t xml:space="preserve"> ser</w:t>
      </w:r>
      <w:r w:rsidR="009C330C">
        <w:rPr>
          <w:rFonts w:ascii="Times New Roman" w:eastAsia="Times New Roman" w:hAnsi="Times New Roman"/>
          <w:sz w:val="22"/>
          <w:szCs w:val="22"/>
          <w:lang w:val="pt-PT"/>
        </w:rPr>
        <w:t xml:space="preserve"> suficiente para ocasionar</w:t>
      </w:r>
      <w:r w:rsidR="000C340D">
        <w:rPr>
          <w:rFonts w:ascii="Times New Roman" w:eastAsia="Times New Roman" w:hAnsi="Times New Roman"/>
          <w:sz w:val="22"/>
          <w:szCs w:val="22"/>
          <w:lang w:val="pt-PT"/>
        </w:rPr>
        <w:t xml:space="preserve"> o soterramento e a </w:t>
      </w:r>
      <w:r w:rsidR="007166D7">
        <w:rPr>
          <w:rFonts w:ascii="Times New Roman" w:eastAsia="Times New Roman" w:hAnsi="Times New Roman"/>
          <w:sz w:val="22"/>
          <w:szCs w:val="22"/>
          <w:lang w:val="pt-PT"/>
        </w:rPr>
        <w:t>supressão da</w:t>
      </w:r>
      <w:r w:rsidR="000C340D">
        <w:rPr>
          <w:rFonts w:ascii="Times New Roman" w:eastAsia="Times New Roman" w:hAnsi="Times New Roman"/>
          <w:sz w:val="22"/>
          <w:szCs w:val="22"/>
          <w:lang w:val="pt-PT"/>
        </w:rPr>
        <w:t xml:space="preserve"> vegetação</w:t>
      </w:r>
      <w:r w:rsidR="00FA4756">
        <w:rPr>
          <w:rFonts w:ascii="Times New Roman" w:eastAsia="Times New Roman" w:hAnsi="Times New Roman"/>
          <w:sz w:val="22"/>
          <w:szCs w:val="22"/>
          <w:lang w:val="pt-PT"/>
        </w:rPr>
        <w:t xml:space="preserve"> nas feições de maior porte. </w:t>
      </w:r>
    </w:p>
    <w:p w14:paraId="70460DEE" w14:textId="77777777" w:rsidR="00895550" w:rsidRDefault="00895550" w:rsidP="00A718E7">
      <w:pPr>
        <w:spacing w:after="120"/>
        <w:contextualSpacing/>
        <w:jc w:val="both"/>
        <w:rPr>
          <w:rFonts w:ascii="Times New Roman" w:eastAsia="Times New Roman" w:hAnsi="Times New Roman"/>
          <w:sz w:val="22"/>
          <w:szCs w:val="22"/>
          <w:lang w:val="pt-PT"/>
        </w:rPr>
      </w:pPr>
      <w:r>
        <w:rPr>
          <w:rFonts w:ascii="Times New Roman" w:eastAsia="Times New Roman" w:hAnsi="Times New Roman"/>
          <w:noProof/>
          <w:sz w:val="22"/>
          <w:szCs w:val="22"/>
          <w:lang w:val="pt-BR" w:eastAsia="pt-BR"/>
        </w:rPr>
        <w:drawing>
          <wp:inline distT="0" distB="0" distL="0" distR="0" wp14:anchorId="5997B897" wp14:editId="2C916A99">
            <wp:extent cx="5971540" cy="4204970"/>
            <wp:effectExtent l="19050" t="19050" r="10160" b="2413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corte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42049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914EFC" w14:textId="77777777" w:rsidR="009921A5" w:rsidRPr="009C6C6A" w:rsidRDefault="001B6B3B" w:rsidP="005C6633">
      <w:pPr>
        <w:tabs>
          <w:tab w:val="center" w:pos="4702"/>
          <w:tab w:val="left" w:pos="5580"/>
        </w:tabs>
        <w:spacing w:after="120"/>
        <w:contextualSpacing/>
        <w:jc w:val="center"/>
        <w:rPr>
          <w:rFonts w:ascii="Times New Roman" w:eastAsia="Times New Roman" w:hAnsi="Times New Roman"/>
          <w:lang w:val="pt-PT"/>
        </w:rPr>
      </w:pPr>
      <w:r>
        <w:rPr>
          <w:rFonts w:ascii="Times New Roman" w:eastAsia="Times New Roman" w:hAnsi="Times New Roman"/>
          <w:sz w:val="20"/>
          <w:lang w:val="pt-PT"/>
        </w:rPr>
        <w:t>Figura 3</w:t>
      </w:r>
      <w:r w:rsidR="009921A5">
        <w:rPr>
          <w:rFonts w:ascii="Times New Roman" w:eastAsia="Times New Roman" w:hAnsi="Times New Roman"/>
          <w:sz w:val="20"/>
          <w:lang w:val="pt-PT"/>
        </w:rPr>
        <w:t xml:space="preserve"> – </w:t>
      </w:r>
      <w:r w:rsidR="006B56BC">
        <w:rPr>
          <w:rFonts w:ascii="Times New Roman" w:eastAsia="Times New Roman" w:hAnsi="Times New Roman"/>
          <w:sz w:val="20"/>
          <w:lang w:val="pt-PT"/>
        </w:rPr>
        <w:t xml:space="preserve"> Feições recobertas por depósitos de rejeitos: recorte 2</w:t>
      </w:r>
    </w:p>
    <w:p w14:paraId="438FE633" w14:textId="77777777" w:rsidR="00895550" w:rsidRDefault="00895550" w:rsidP="78AF84A5">
      <w:pPr>
        <w:spacing w:after="120" w:line="360" w:lineRule="auto"/>
        <w:ind w:firstLine="709"/>
        <w:contextualSpacing/>
        <w:jc w:val="center"/>
        <w:rPr>
          <w:rFonts w:ascii="Times New Roman" w:eastAsia="Times New Roman" w:hAnsi="Times New Roman"/>
          <w:sz w:val="22"/>
          <w:szCs w:val="22"/>
          <w:lang w:val="pt-PT"/>
        </w:rPr>
      </w:pPr>
    </w:p>
    <w:p w14:paraId="027F0567" w14:textId="54DBACEB" w:rsidR="001A363E" w:rsidRDefault="001A363E" w:rsidP="00BE2DAB">
      <w:pPr>
        <w:spacing w:after="120" w:line="360" w:lineRule="auto"/>
        <w:contextualSpacing/>
        <w:jc w:val="both"/>
        <w:rPr>
          <w:rFonts w:ascii="Times New Roman" w:eastAsia="Times New Roman" w:hAnsi="Times New Roman"/>
          <w:sz w:val="22"/>
          <w:szCs w:val="22"/>
          <w:lang w:val="pt-BR"/>
        </w:rPr>
      </w:pPr>
      <w:r>
        <w:rPr>
          <w:rFonts w:ascii="Times New Roman" w:eastAsia="Times New Roman" w:hAnsi="Times New Roman"/>
          <w:sz w:val="22"/>
          <w:szCs w:val="22"/>
          <w:lang w:val="pt-PT"/>
        </w:rPr>
        <w:t>Os afloramentos apresentaram uma disposição espacial similar a d</w:t>
      </w:r>
      <w:r w:rsidR="006B3672">
        <w:rPr>
          <w:rFonts w:ascii="Times New Roman" w:eastAsia="Times New Roman" w:hAnsi="Times New Roman"/>
          <w:sz w:val="22"/>
          <w:szCs w:val="22"/>
          <w:lang w:val="pt-PT"/>
        </w:rPr>
        <w:t>as ilhas, sendo mais comuns n</w:t>
      </w:r>
      <w:r w:rsidR="00847399">
        <w:rPr>
          <w:rFonts w:ascii="Times New Roman" w:eastAsia="Times New Roman" w:hAnsi="Times New Roman"/>
          <w:sz w:val="22"/>
          <w:szCs w:val="22"/>
          <w:lang w:val="pt-PT"/>
        </w:rPr>
        <w:t>as proximidades</w:t>
      </w:r>
      <w:r w:rsidR="00537909">
        <w:rPr>
          <w:rFonts w:ascii="Times New Roman" w:eastAsia="Times New Roman" w:hAnsi="Times New Roman"/>
          <w:sz w:val="22"/>
          <w:szCs w:val="22"/>
          <w:lang w:val="pt-PT"/>
        </w:rPr>
        <w:t xml:space="preserve"> da confluência córrego Santarém/ rio Gualaxo do Norte e a jusante da confluência rio Gualaxo do Norte/ rio do Carmo</w:t>
      </w:r>
      <w:r w:rsidR="00847399">
        <w:rPr>
          <w:rFonts w:ascii="Times New Roman" w:eastAsia="Times New Roman" w:hAnsi="Times New Roman"/>
          <w:sz w:val="22"/>
          <w:szCs w:val="22"/>
          <w:lang w:val="pt-PT"/>
        </w:rPr>
        <w:t>.Essas feições foram identificadas, notadamente,</w:t>
      </w:r>
      <w:r>
        <w:rPr>
          <w:rFonts w:ascii="Times New Roman" w:eastAsia="Times New Roman" w:hAnsi="Times New Roman"/>
          <w:sz w:val="22"/>
          <w:szCs w:val="22"/>
          <w:lang w:val="pt-PT"/>
        </w:rPr>
        <w:t xml:space="preserve"> onde </w:t>
      </w:r>
      <w:r w:rsidR="00DE4A18">
        <w:rPr>
          <w:rFonts w:ascii="Times New Roman" w:eastAsia="Times New Roman" w:hAnsi="Times New Roman"/>
          <w:sz w:val="22"/>
          <w:szCs w:val="22"/>
          <w:lang w:val="pt-PT"/>
        </w:rPr>
        <w:t>se deu</w:t>
      </w:r>
      <w:r w:rsidR="00847399">
        <w:rPr>
          <w:rFonts w:ascii="Times New Roman" w:eastAsia="Times New Roman" w:hAnsi="Times New Roman"/>
          <w:sz w:val="22"/>
          <w:szCs w:val="22"/>
          <w:lang w:val="pt-PT"/>
        </w:rPr>
        <w:t xml:space="preserve"> um </w:t>
      </w:r>
      <w:r>
        <w:rPr>
          <w:rFonts w:ascii="Times New Roman" w:eastAsia="Times New Roman" w:hAnsi="Times New Roman"/>
          <w:sz w:val="22"/>
          <w:szCs w:val="22"/>
          <w:lang w:val="pt-PT"/>
        </w:rPr>
        <w:t xml:space="preserve">menor espraimento dos rejeitos para fora da calha, o que se deve </w:t>
      </w:r>
      <w:r w:rsidR="00F329C3">
        <w:rPr>
          <w:rFonts w:ascii="Times New Roman" w:eastAsia="Times New Roman" w:hAnsi="Times New Roman"/>
          <w:sz w:val="22"/>
          <w:szCs w:val="22"/>
          <w:lang w:val="pt-PT"/>
        </w:rPr>
        <w:t xml:space="preserve">à </w:t>
      </w:r>
      <w:r>
        <w:rPr>
          <w:rFonts w:ascii="Times New Roman" w:eastAsia="Times New Roman" w:hAnsi="Times New Roman"/>
          <w:sz w:val="22"/>
          <w:szCs w:val="22"/>
          <w:lang w:val="pt-PT"/>
        </w:rPr>
        <w:t>confor</w:t>
      </w:r>
      <w:r w:rsidR="006B3672">
        <w:rPr>
          <w:rFonts w:ascii="Times New Roman" w:eastAsia="Times New Roman" w:hAnsi="Times New Roman"/>
          <w:sz w:val="22"/>
          <w:szCs w:val="22"/>
          <w:lang w:val="pt-PT"/>
        </w:rPr>
        <w:t>mação morfológica desse canal</w:t>
      </w:r>
      <w:r>
        <w:rPr>
          <w:rFonts w:ascii="Times New Roman" w:eastAsia="Times New Roman" w:hAnsi="Times New Roman"/>
          <w:sz w:val="22"/>
          <w:szCs w:val="22"/>
          <w:lang w:val="pt-PT"/>
        </w:rPr>
        <w:t xml:space="preserve"> que</w:t>
      </w:r>
      <w:r w:rsidR="006B3672">
        <w:rPr>
          <w:rFonts w:ascii="Times New Roman" w:eastAsia="Times New Roman" w:hAnsi="Times New Roman"/>
          <w:sz w:val="22"/>
          <w:szCs w:val="22"/>
          <w:lang w:val="pt-PT"/>
        </w:rPr>
        <w:t xml:space="preserve">, possivelmente, tem </w:t>
      </w:r>
      <w:r w:rsidR="001358CB">
        <w:rPr>
          <w:rFonts w:ascii="Times New Roman" w:eastAsia="Times New Roman" w:hAnsi="Times New Roman"/>
          <w:sz w:val="22"/>
          <w:szCs w:val="22"/>
          <w:lang w:val="pt-PT"/>
        </w:rPr>
        <w:t>leito rochoso</w:t>
      </w:r>
      <w:r w:rsidR="00DE4A18">
        <w:rPr>
          <w:rFonts w:ascii="Times New Roman" w:eastAsia="Times New Roman" w:hAnsi="Times New Roman"/>
          <w:sz w:val="22"/>
          <w:szCs w:val="22"/>
          <w:lang w:val="pt-PT"/>
        </w:rPr>
        <w:t>, no qual</w:t>
      </w:r>
      <w:r>
        <w:rPr>
          <w:rFonts w:ascii="Times New Roman" w:eastAsia="Times New Roman" w:hAnsi="Times New Roman"/>
          <w:sz w:val="22"/>
          <w:szCs w:val="22"/>
          <w:lang w:val="pt-PT"/>
        </w:rPr>
        <w:t xml:space="preserve"> imperam processos erosivos</w:t>
      </w:r>
      <w:r w:rsidR="00B70F08">
        <w:rPr>
          <w:rFonts w:ascii="Times New Roman" w:eastAsia="Times New Roman" w:hAnsi="Times New Roman"/>
          <w:sz w:val="22"/>
          <w:szCs w:val="22"/>
          <w:lang w:val="pt-PT"/>
        </w:rPr>
        <w:t>, como predominante nessas seções</w:t>
      </w:r>
      <w:r w:rsidR="00B21CA2">
        <w:rPr>
          <w:rFonts w:ascii="Times New Roman" w:eastAsia="Times New Roman" w:hAnsi="Times New Roman"/>
          <w:sz w:val="22"/>
          <w:szCs w:val="22"/>
          <w:lang w:val="pt-PT"/>
        </w:rPr>
        <w:t>. Esse comportamentodeve-se a</w:t>
      </w:r>
      <w:r w:rsidR="00B70F08">
        <w:rPr>
          <w:rFonts w:ascii="Times New Roman" w:eastAsia="Times New Roman" w:hAnsi="Times New Roman"/>
          <w:sz w:val="22"/>
          <w:szCs w:val="22"/>
          <w:lang w:val="pt-PT"/>
        </w:rPr>
        <w:t xml:space="preserve">restrição </w:t>
      </w:r>
      <w:r w:rsidR="002D3824">
        <w:rPr>
          <w:rFonts w:ascii="Times New Roman" w:eastAsia="Times New Roman" w:hAnsi="Times New Roman"/>
          <w:sz w:val="22"/>
          <w:szCs w:val="22"/>
          <w:lang w:val="pt-PT"/>
        </w:rPr>
        <w:t>d</w:t>
      </w:r>
      <w:r w:rsidR="00DE4A18">
        <w:rPr>
          <w:rFonts w:ascii="Times New Roman" w:eastAsia="Times New Roman" w:hAnsi="Times New Roman"/>
          <w:sz w:val="22"/>
          <w:szCs w:val="22"/>
          <w:lang w:val="pt-PT"/>
        </w:rPr>
        <w:t>a</w:t>
      </w:r>
      <w:r w:rsidR="007C4ACD">
        <w:rPr>
          <w:rFonts w:ascii="Times New Roman" w:eastAsia="Times New Roman" w:hAnsi="Times New Roman"/>
          <w:sz w:val="22"/>
          <w:szCs w:val="22"/>
          <w:lang w:val="pt-PT"/>
        </w:rPr>
        <w:t xml:space="preserve"> deposição</w:t>
      </w:r>
      <w:r w:rsidR="00B70F08">
        <w:rPr>
          <w:rFonts w:ascii="Times New Roman" w:eastAsia="Times New Roman" w:hAnsi="Times New Roman"/>
          <w:sz w:val="22"/>
          <w:szCs w:val="22"/>
          <w:lang w:val="pt-BR"/>
        </w:rPr>
        <w:t>,</w:t>
      </w:r>
      <w:r w:rsidR="009B3712">
        <w:rPr>
          <w:rFonts w:ascii="Times New Roman" w:eastAsia="Times New Roman" w:hAnsi="Times New Roman"/>
          <w:sz w:val="22"/>
          <w:szCs w:val="22"/>
          <w:lang w:val="pt-BR"/>
        </w:rPr>
        <w:t xml:space="preserve">decorrente de uma </w:t>
      </w:r>
      <w:r w:rsidR="007C4ACD">
        <w:rPr>
          <w:rFonts w:ascii="Times New Roman" w:eastAsia="Times New Roman" w:hAnsi="Times New Roman"/>
          <w:sz w:val="22"/>
          <w:szCs w:val="22"/>
          <w:lang w:val="pt-BR"/>
        </w:rPr>
        <w:t>menor capacidade</w:t>
      </w:r>
      <w:r w:rsidR="00B70F08">
        <w:rPr>
          <w:rFonts w:ascii="Times New Roman" w:eastAsia="Times New Roman" w:hAnsi="Times New Roman"/>
          <w:sz w:val="22"/>
          <w:szCs w:val="22"/>
          <w:lang w:val="pt-BR"/>
        </w:rPr>
        <w:t xml:space="preserve"> do canal</w:t>
      </w:r>
      <w:r w:rsidR="007C4ACD">
        <w:rPr>
          <w:rFonts w:ascii="Times New Roman" w:eastAsia="Times New Roman" w:hAnsi="Times New Roman"/>
          <w:sz w:val="22"/>
          <w:szCs w:val="22"/>
          <w:lang w:val="pt-BR"/>
        </w:rPr>
        <w:t xml:space="preserve"> d</w:t>
      </w:r>
      <w:r>
        <w:rPr>
          <w:rFonts w:ascii="Times New Roman" w:eastAsia="Times New Roman" w:hAnsi="Times New Roman"/>
          <w:sz w:val="22"/>
          <w:szCs w:val="22"/>
          <w:lang w:val="pt-BR"/>
        </w:rPr>
        <w:t>e</w:t>
      </w:r>
      <w:r w:rsidR="00DE4A18">
        <w:rPr>
          <w:rFonts w:ascii="Times New Roman" w:eastAsia="Times New Roman" w:hAnsi="Times New Roman"/>
          <w:sz w:val="22"/>
          <w:szCs w:val="22"/>
          <w:lang w:val="pt-BR"/>
        </w:rPr>
        <w:t xml:space="preserve"> promover </w:t>
      </w:r>
      <w:r w:rsidR="00DE4A18">
        <w:rPr>
          <w:rFonts w:ascii="Times New Roman" w:eastAsia="Times New Roman" w:hAnsi="Times New Roman"/>
          <w:sz w:val="22"/>
          <w:szCs w:val="22"/>
          <w:lang w:val="pt-BR"/>
        </w:rPr>
        <w:lastRenderedPageBreak/>
        <w:t>o</w:t>
      </w:r>
      <w:r>
        <w:rPr>
          <w:rFonts w:ascii="Times New Roman" w:eastAsia="Times New Roman" w:hAnsi="Times New Roman"/>
          <w:sz w:val="22"/>
          <w:szCs w:val="22"/>
          <w:lang w:val="pt-BR"/>
        </w:rPr>
        <w:t xml:space="preserve"> ajusta</w:t>
      </w:r>
      <w:r w:rsidR="00DE4A18">
        <w:rPr>
          <w:rFonts w:ascii="Times New Roman" w:eastAsia="Times New Roman" w:hAnsi="Times New Roman"/>
          <w:sz w:val="22"/>
          <w:szCs w:val="22"/>
          <w:lang w:val="pt-BR"/>
        </w:rPr>
        <w:t>mento de sua morfologia</w:t>
      </w:r>
      <w:r w:rsidR="00A34077">
        <w:rPr>
          <w:rFonts w:ascii="Times New Roman" w:eastAsia="Times New Roman" w:hAnsi="Times New Roman"/>
          <w:sz w:val="22"/>
          <w:szCs w:val="22"/>
          <w:lang w:val="pt-BR"/>
        </w:rPr>
        <w:t xml:space="preserve"> </w:t>
      </w:r>
      <w:r w:rsidR="00CB355E">
        <w:rPr>
          <w:rFonts w:ascii="Times New Roman" w:eastAsia="Times New Roman" w:hAnsi="Times New Roman"/>
          <w:sz w:val="22"/>
          <w:szCs w:val="22"/>
          <w:lang w:val="pt-BR"/>
        </w:rPr>
        <w:t>(CHARLTON, 2008</w:t>
      </w:r>
      <w:r w:rsidR="00B21CA2">
        <w:rPr>
          <w:rFonts w:ascii="Times New Roman" w:eastAsia="Times New Roman" w:hAnsi="Times New Roman"/>
          <w:sz w:val="22"/>
          <w:szCs w:val="22"/>
          <w:lang w:val="pt-BR"/>
        </w:rPr>
        <w:t>)</w:t>
      </w:r>
      <w:r w:rsidR="009B3712">
        <w:rPr>
          <w:rFonts w:ascii="Times New Roman" w:eastAsia="Times New Roman" w:hAnsi="Times New Roman"/>
          <w:sz w:val="22"/>
          <w:szCs w:val="22"/>
          <w:lang w:val="pt-BR"/>
        </w:rPr>
        <w:t>.</w:t>
      </w:r>
      <w:r w:rsidR="00CB355E">
        <w:rPr>
          <w:rFonts w:ascii="Times New Roman" w:eastAsia="Times New Roman" w:hAnsi="Times New Roman"/>
          <w:sz w:val="22"/>
          <w:szCs w:val="22"/>
          <w:lang w:val="pt-BR"/>
        </w:rPr>
        <w:t xml:space="preserve"> N</w:t>
      </w:r>
      <w:r>
        <w:rPr>
          <w:rFonts w:ascii="Times New Roman" w:eastAsia="Times New Roman" w:hAnsi="Times New Roman"/>
          <w:sz w:val="22"/>
          <w:szCs w:val="22"/>
          <w:lang w:val="pt-BR"/>
        </w:rPr>
        <w:t>as proximidades da con</w:t>
      </w:r>
      <w:r w:rsidR="00CB355E">
        <w:rPr>
          <w:rFonts w:ascii="Times New Roman" w:eastAsia="Times New Roman" w:hAnsi="Times New Roman"/>
          <w:sz w:val="22"/>
          <w:szCs w:val="22"/>
          <w:lang w:val="pt-BR"/>
        </w:rPr>
        <w:t xml:space="preserve">fluência </w:t>
      </w:r>
      <w:r w:rsidR="0089311E">
        <w:rPr>
          <w:rFonts w:ascii="Times New Roman" w:eastAsia="Times New Roman" w:hAnsi="Times New Roman"/>
          <w:sz w:val="22"/>
          <w:szCs w:val="22"/>
          <w:lang w:val="pt-BR"/>
        </w:rPr>
        <w:t xml:space="preserve">entre o </w:t>
      </w:r>
      <w:r w:rsidR="00866F97">
        <w:rPr>
          <w:rFonts w:ascii="Times New Roman" w:eastAsia="Times New Roman" w:hAnsi="Times New Roman"/>
          <w:sz w:val="22"/>
          <w:szCs w:val="22"/>
          <w:lang w:val="pt-BR"/>
        </w:rPr>
        <w:t xml:space="preserve">córrego </w:t>
      </w:r>
      <w:r w:rsidR="00CB355E">
        <w:rPr>
          <w:rFonts w:ascii="Times New Roman" w:eastAsia="Times New Roman" w:hAnsi="Times New Roman"/>
          <w:sz w:val="22"/>
          <w:szCs w:val="22"/>
          <w:lang w:val="pt-BR"/>
        </w:rPr>
        <w:t>Santarém</w:t>
      </w:r>
      <w:r w:rsidR="0089311E">
        <w:rPr>
          <w:rFonts w:ascii="Times New Roman" w:eastAsia="Times New Roman" w:hAnsi="Times New Roman"/>
          <w:sz w:val="22"/>
          <w:szCs w:val="22"/>
          <w:lang w:val="pt-BR"/>
        </w:rPr>
        <w:t xml:space="preserve"> e o </w:t>
      </w:r>
      <w:r w:rsidR="00866F97">
        <w:rPr>
          <w:rFonts w:ascii="Times New Roman" w:eastAsia="Times New Roman" w:hAnsi="Times New Roman"/>
          <w:sz w:val="22"/>
          <w:szCs w:val="22"/>
          <w:lang w:val="pt-BR"/>
        </w:rPr>
        <w:t>rio</w:t>
      </w:r>
      <w:r w:rsidR="00364477">
        <w:rPr>
          <w:rFonts w:ascii="Times New Roman" w:eastAsia="Times New Roman" w:hAnsi="Times New Roman"/>
          <w:sz w:val="22"/>
          <w:szCs w:val="22"/>
          <w:lang w:val="pt-BR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val="pt-BR"/>
        </w:rPr>
        <w:t xml:space="preserve">Gualaxo do Norte </w:t>
      </w:r>
      <w:r w:rsidR="0089311E">
        <w:rPr>
          <w:rFonts w:ascii="Times New Roman" w:eastAsia="Times New Roman" w:hAnsi="Times New Roman"/>
          <w:sz w:val="22"/>
          <w:szCs w:val="22"/>
          <w:lang w:val="pt-BR"/>
        </w:rPr>
        <w:t>os afloramentos</w:t>
      </w:r>
      <w:r>
        <w:rPr>
          <w:rFonts w:ascii="Times New Roman" w:eastAsia="Times New Roman" w:hAnsi="Times New Roman"/>
          <w:sz w:val="22"/>
          <w:szCs w:val="22"/>
          <w:lang w:val="pt-BR"/>
        </w:rPr>
        <w:t xml:space="preserve"> foram </w:t>
      </w:r>
      <w:r w:rsidR="0089311E">
        <w:rPr>
          <w:rFonts w:ascii="Times New Roman" w:eastAsia="Times New Roman" w:hAnsi="Times New Roman"/>
          <w:sz w:val="22"/>
          <w:szCs w:val="22"/>
          <w:lang w:val="pt-BR"/>
        </w:rPr>
        <w:t>recobertos</w:t>
      </w:r>
      <w:r>
        <w:rPr>
          <w:rFonts w:ascii="Times New Roman" w:eastAsia="Times New Roman" w:hAnsi="Times New Roman"/>
          <w:sz w:val="22"/>
          <w:szCs w:val="22"/>
          <w:lang w:val="pt-BR"/>
        </w:rPr>
        <w:t xml:space="preserve"> pelo</w:t>
      </w:r>
      <w:r w:rsidR="006B3672">
        <w:rPr>
          <w:rFonts w:ascii="Times New Roman" w:eastAsia="Times New Roman" w:hAnsi="Times New Roman"/>
          <w:sz w:val="22"/>
          <w:szCs w:val="22"/>
          <w:lang w:val="pt-BR"/>
        </w:rPr>
        <w:t>s depósitos de rejeito</w:t>
      </w:r>
      <w:r w:rsidR="00904DE1">
        <w:rPr>
          <w:rFonts w:ascii="Times New Roman" w:eastAsia="Times New Roman" w:hAnsi="Times New Roman"/>
          <w:sz w:val="22"/>
          <w:szCs w:val="22"/>
          <w:lang w:val="pt-BR"/>
        </w:rPr>
        <w:t>, t</w:t>
      </w:r>
      <w:r w:rsidR="00DE4A18">
        <w:rPr>
          <w:rFonts w:ascii="Times New Roman" w:eastAsia="Times New Roman" w:hAnsi="Times New Roman"/>
          <w:sz w:val="22"/>
          <w:szCs w:val="22"/>
          <w:lang w:val="pt-BR"/>
        </w:rPr>
        <w:t xml:space="preserve">odavia, </w:t>
      </w:r>
      <w:r w:rsidR="00DB34DE">
        <w:rPr>
          <w:rFonts w:ascii="Times New Roman" w:eastAsia="Times New Roman" w:hAnsi="Times New Roman"/>
          <w:sz w:val="22"/>
          <w:szCs w:val="22"/>
          <w:lang w:val="pt-BR"/>
        </w:rPr>
        <w:t xml:space="preserve">a </w:t>
      </w:r>
      <w:r w:rsidR="00DE4A18">
        <w:rPr>
          <w:rFonts w:ascii="Times New Roman" w:eastAsia="Times New Roman" w:hAnsi="Times New Roman"/>
          <w:sz w:val="22"/>
          <w:szCs w:val="22"/>
          <w:lang w:val="pt-BR"/>
        </w:rPr>
        <w:t>jusante</w:t>
      </w:r>
      <w:r w:rsidR="00904DE1">
        <w:rPr>
          <w:rFonts w:ascii="Times New Roman" w:eastAsia="Times New Roman" w:hAnsi="Times New Roman"/>
          <w:sz w:val="22"/>
          <w:szCs w:val="22"/>
          <w:lang w:val="pt-BR"/>
        </w:rPr>
        <w:t xml:space="preserve"> de Barra Longa</w:t>
      </w:r>
      <w:r w:rsidR="00DB34DE">
        <w:rPr>
          <w:rFonts w:ascii="Times New Roman" w:eastAsia="Times New Roman" w:hAnsi="Times New Roman"/>
          <w:sz w:val="22"/>
          <w:szCs w:val="22"/>
          <w:lang w:val="pt-BR"/>
        </w:rPr>
        <w:t xml:space="preserve"> isso tornou-se</w:t>
      </w:r>
      <w:r w:rsidR="0061228C">
        <w:rPr>
          <w:rFonts w:ascii="Times New Roman" w:eastAsia="Times New Roman" w:hAnsi="Times New Roman"/>
          <w:sz w:val="22"/>
          <w:szCs w:val="22"/>
          <w:lang w:val="pt-BR"/>
        </w:rPr>
        <w:t xml:space="preserve"> m</w:t>
      </w:r>
      <w:r w:rsidR="00DB34DE">
        <w:rPr>
          <w:rFonts w:ascii="Times New Roman" w:eastAsia="Times New Roman" w:hAnsi="Times New Roman"/>
          <w:sz w:val="22"/>
          <w:szCs w:val="22"/>
          <w:lang w:val="pt-BR"/>
        </w:rPr>
        <w:t>enos frequente,</w:t>
      </w:r>
      <w:r w:rsidR="00364477">
        <w:rPr>
          <w:rFonts w:ascii="Times New Roman" w:eastAsia="Times New Roman" w:hAnsi="Times New Roman"/>
          <w:sz w:val="22"/>
          <w:szCs w:val="22"/>
          <w:lang w:val="pt-BR"/>
        </w:rPr>
        <w:t xml:space="preserve"> </w:t>
      </w:r>
      <w:r w:rsidR="0089311E">
        <w:rPr>
          <w:rFonts w:ascii="Times New Roman" w:eastAsia="Times New Roman" w:hAnsi="Times New Roman"/>
          <w:sz w:val="22"/>
          <w:szCs w:val="22"/>
          <w:lang w:val="pt-BR"/>
        </w:rPr>
        <w:t xml:space="preserve">sendo </w:t>
      </w:r>
      <w:r>
        <w:rPr>
          <w:rFonts w:ascii="Times New Roman" w:eastAsia="Times New Roman" w:hAnsi="Times New Roman"/>
          <w:sz w:val="22"/>
          <w:szCs w:val="22"/>
          <w:lang w:val="pt-BR"/>
        </w:rPr>
        <w:t>comumente</w:t>
      </w:r>
      <w:r w:rsidR="00DB34DE">
        <w:rPr>
          <w:rFonts w:ascii="Times New Roman" w:eastAsia="Times New Roman" w:hAnsi="Times New Roman"/>
          <w:sz w:val="22"/>
          <w:szCs w:val="22"/>
          <w:lang w:val="pt-BR"/>
        </w:rPr>
        <w:t xml:space="preserve"> visualizada</w:t>
      </w:r>
      <w:r>
        <w:rPr>
          <w:rFonts w:ascii="Times New Roman" w:eastAsia="Times New Roman" w:hAnsi="Times New Roman"/>
          <w:sz w:val="22"/>
          <w:szCs w:val="22"/>
          <w:lang w:val="pt-BR"/>
        </w:rPr>
        <w:t xml:space="preserve"> a deposição no entorno dos afloramentos </w:t>
      </w:r>
      <w:r w:rsidR="00DB34DE">
        <w:rPr>
          <w:rFonts w:ascii="Times New Roman" w:eastAsia="Times New Roman" w:hAnsi="Times New Roman"/>
          <w:sz w:val="22"/>
          <w:szCs w:val="22"/>
          <w:lang w:val="pt-BR"/>
        </w:rPr>
        <w:t>d</w:t>
      </w:r>
      <w:r>
        <w:rPr>
          <w:rFonts w:ascii="Times New Roman" w:eastAsia="Times New Roman" w:hAnsi="Times New Roman"/>
          <w:sz w:val="22"/>
          <w:szCs w:val="22"/>
          <w:lang w:val="pt-BR"/>
        </w:rPr>
        <w:t>as margens</w:t>
      </w:r>
      <w:r w:rsidR="0089311E">
        <w:rPr>
          <w:rFonts w:ascii="Times New Roman" w:eastAsia="Times New Roman" w:hAnsi="Times New Roman"/>
          <w:sz w:val="22"/>
          <w:szCs w:val="22"/>
          <w:lang w:val="pt-BR"/>
        </w:rPr>
        <w:t>, o que</w:t>
      </w:r>
      <w:r>
        <w:rPr>
          <w:rFonts w:ascii="Times New Roman" w:eastAsia="Times New Roman" w:hAnsi="Times New Roman"/>
          <w:sz w:val="22"/>
          <w:szCs w:val="22"/>
          <w:lang w:val="pt-BR"/>
        </w:rPr>
        <w:t xml:space="preserve"> indica que já havia ocorrido a diminuição</w:t>
      </w:r>
      <w:r w:rsidR="00CB355E">
        <w:rPr>
          <w:rFonts w:ascii="Times New Roman" w:eastAsia="Times New Roman" w:hAnsi="Times New Roman"/>
          <w:sz w:val="22"/>
          <w:szCs w:val="22"/>
          <w:lang w:val="pt-BR"/>
        </w:rPr>
        <w:t xml:space="preserve"> da carga sedimentar, a partir de sua deposição a montante.</w:t>
      </w:r>
    </w:p>
    <w:p w14:paraId="5DFEEFD9" w14:textId="0A858C17" w:rsidR="00F0276A" w:rsidRDefault="0042650D" w:rsidP="00BE2DAB">
      <w:pPr>
        <w:spacing w:after="120" w:line="360" w:lineRule="auto"/>
        <w:contextualSpacing/>
        <w:jc w:val="both"/>
        <w:rPr>
          <w:rFonts w:ascii="Times New Roman" w:eastAsia="Times New Roman" w:hAnsi="Times New Roman"/>
          <w:sz w:val="22"/>
          <w:szCs w:val="22"/>
          <w:lang w:val="pt-BR"/>
        </w:rPr>
      </w:pPr>
      <w:r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As b</w:t>
      </w:r>
      <w:r w:rsidR="006222E9" w:rsidRPr="006222E9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arras fluviais</w:t>
      </w:r>
      <w:r w:rsidR="00F67B1A">
        <w:rPr>
          <w:rFonts w:ascii="Times New Roman" w:eastAsia="Times New Roman" w:hAnsi="Times New Roman"/>
          <w:sz w:val="22"/>
          <w:szCs w:val="22"/>
          <w:lang w:val="pt-BR"/>
        </w:rPr>
        <w:t>ap</w:t>
      </w:r>
      <w:r w:rsidR="003226EE">
        <w:rPr>
          <w:rFonts w:ascii="Times New Roman" w:eastAsia="Times New Roman" w:hAnsi="Times New Roman"/>
          <w:sz w:val="22"/>
          <w:szCs w:val="22"/>
          <w:lang w:val="pt-BR"/>
        </w:rPr>
        <w:t>r</w:t>
      </w:r>
      <w:r w:rsidR="00F67B1A">
        <w:rPr>
          <w:rFonts w:ascii="Times New Roman" w:eastAsia="Times New Roman" w:hAnsi="Times New Roman"/>
          <w:sz w:val="22"/>
          <w:szCs w:val="22"/>
          <w:lang w:val="pt-BR"/>
        </w:rPr>
        <w:t>esentavam</w:t>
      </w:r>
      <w:r w:rsidR="003226EE">
        <w:rPr>
          <w:rFonts w:ascii="Times New Roman" w:eastAsia="Times New Roman" w:hAnsi="Times New Roman"/>
          <w:sz w:val="22"/>
          <w:szCs w:val="22"/>
          <w:lang w:val="pt-BR"/>
        </w:rPr>
        <w:t xml:space="preserve"> concentrações</w:t>
      </w:r>
      <w:r w:rsidR="00FF5F40">
        <w:rPr>
          <w:rFonts w:ascii="Times New Roman" w:eastAsia="Times New Roman" w:hAnsi="Times New Roman"/>
          <w:sz w:val="22"/>
          <w:szCs w:val="22"/>
          <w:lang w:val="pt-BR"/>
        </w:rPr>
        <w:t>, por vezes, nas mesmas frações do canal que os</w:t>
      </w:r>
      <w:r>
        <w:rPr>
          <w:rFonts w:ascii="Times New Roman" w:eastAsia="Times New Roman" w:hAnsi="Times New Roman"/>
          <w:sz w:val="22"/>
          <w:szCs w:val="22"/>
          <w:lang w:val="pt-BR"/>
        </w:rPr>
        <w:t xml:space="preserve"> a</w:t>
      </w:r>
      <w:r w:rsidR="00FF5F40">
        <w:rPr>
          <w:rFonts w:ascii="Times New Roman" w:eastAsia="Times New Roman" w:hAnsi="Times New Roman"/>
          <w:sz w:val="22"/>
          <w:szCs w:val="22"/>
          <w:lang w:val="pt-BR"/>
        </w:rPr>
        <w:t>floramentos e ilhas</w:t>
      </w:r>
      <w:r w:rsidR="00537909">
        <w:rPr>
          <w:rFonts w:ascii="Times New Roman" w:eastAsia="Times New Roman" w:hAnsi="Times New Roman"/>
          <w:sz w:val="22"/>
          <w:szCs w:val="22"/>
          <w:lang w:val="pt-BR"/>
        </w:rPr>
        <w:t>, excetuando-se a jusante da confluência rio Gualaxo do Norte/ rio do Carmo</w:t>
      </w:r>
      <w:r w:rsidR="003226EE">
        <w:rPr>
          <w:rFonts w:ascii="Times New Roman" w:eastAsia="Times New Roman" w:hAnsi="Times New Roman"/>
          <w:sz w:val="22"/>
          <w:szCs w:val="22"/>
          <w:lang w:val="pt-BR"/>
        </w:rPr>
        <w:t>, onde a presença</w:t>
      </w:r>
      <w:r w:rsidR="00347BD6">
        <w:rPr>
          <w:rFonts w:ascii="Times New Roman" w:eastAsia="Times New Roman" w:hAnsi="Times New Roman"/>
          <w:sz w:val="22"/>
          <w:szCs w:val="22"/>
          <w:lang w:val="pt-BR"/>
        </w:rPr>
        <w:t xml:space="preserve"> de barras fluviais era</w:t>
      </w:r>
      <w:r w:rsidR="003226EE">
        <w:rPr>
          <w:rFonts w:ascii="Times New Roman" w:eastAsia="Times New Roman" w:hAnsi="Times New Roman"/>
          <w:sz w:val="22"/>
          <w:szCs w:val="22"/>
          <w:lang w:val="pt-BR"/>
        </w:rPr>
        <w:t xml:space="preserve"> diminuta.</w:t>
      </w:r>
      <w:r w:rsidR="009F0BD5">
        <w:rPr>
          <w:rFonts w:ascii="Times New Roman" w:eastAsia="Times New Roman" w:hAnsi="Times New Roman"/>
          <w:sz w:val="22"/>
          <w:szCs w:val="22"/>
          <w:lang w:val="pt-BR"/>
        </w:rPr>
        <w:t xml:space="preserve"> A</w:t>
      </w:r>
      <w:r>
        <w:rPr>
          <w:rFonts w:ascii="Times New Roman" w:eastAsia="Times New Roman" w:hAnsi="Times New Roman"/>
          <w:sz w:val="22"/>
          <w:szCs w:val="22"/>
          <w:lang w:val="pt-BR"/>
        </w:rPr>
        <w:t xml:space="preserve">cerca de </w:t>
      </w:r>
      <w:r w:rsidR="00FF5F40">
        <w:rPr>
          <w:rFonts w:ascii="Times New Roman" w:eastAsia="Times New Roman" w:hAnsi="Times New Roman"/>
          <w:sz w:val="22"/>
          <w:szCs w:val="22"/>
          <w:lang w:val="pt-BR"/>
        </w:rPr>
        <w:t xml:space="preserve">trinta e cinco quilômetros </w:t>
      </w:r>
      <w:r>
        <w:rPr>
          <w:rFonts w:ascii="Times New Roman" w:eastAsia="Times New Roman" w:hAnsi="Times New Roman"/>
          <w:sz w:val="22"/>
          <w:szCs w:val="22"/>
          <w:lang w:val="pt-BR"/>
        </w:rPr>
        <w:t xml:space="preserve">de Bento Rodrigues, </w:t>
      </w:r>
      <w:r w:rsidR="009F0BD5">
        <w:rPr>
          <w:rFonts w:ascii="Times New Roman" w:eastAsia="Times New Roman" w:hAnsi="Times New Roman"/>
          <w:sz w:val="22"/>
          <w:szCs w:val="22"/>
          <w:lang w:val="pt-BR"/>
        </w:rPr>
        <w:t>essas feições foram</w:t>
      </w:r>
      <w:r w:rsidR="00364477">
        <w:rPr>
          <w:rFonts w:ascii="Times New Roman" w:eastAsia="Times New Roman" w:hAnsi="Times New Roman"/>
          <w:sz w:val="22"/>
          <w:szCs w:val="22"/>
          <w:lang w:val="pt-BR"/>
        </w:rPr>
        <w:t xml:space="preserve"> </w:t>
      </w:r>
      <w:r w:rsidR="009F0BD5">
        <w:rPr>
          <w:rFonts w:ascii="Times New Roman" w:eastAsia="Times New Roman" w:hAnsi="Times New Roman"/>
          <w:sz w:val="22"/>
          <w:szCs w:val="22"/>
          <w:lang w:val="pt-BR"/>
        </w:rPr>
        <w:t>observadas em</w:t>
      </w:r>
      <w:r>
        <w:rPr>
          <w:rFonts w:ascii="Times New Roman" w:eastAsia="Times New Roman" w:hAnsi="Times New Roman"/>
          <w:sz w:val="22"/>
          <w:szCs w:val="22"/>
          <w:lang w:val="pt-BR"/>
        </w:rPr>
        <w:t xml:space="preserve"> associa</w:t>
      </w:r>
      <w:r w:rsidR="009F0BD5">
        <w:rPr>
          <w:rFonts w:ascii="Times New Roman" w:eastAsia="Times New Roman" w:hAnsi="Times New Roman"/>
          <w:sz w:val="22"/>
          <w:szCs w:val="22"/>
          <w:lang w:val="pt-BR"/>
        </w:rPr>
        <w:t>ção</w:t>
      </w:r>
      <w:r>
        <w:rPr>
          <w:rFonts w:ascii="Times New Roman" w:eastAsia="Times New Roman" w:hAnsi="Times New Roman"/>
          <w:sz w:val="22"/>
          <w:szCs w:val="22"/>
          <w:lang w:val="pt-BR"/>
        </w:rPr>
        <w:t xml:space="preserve"> a outras feições como meandros abandonados, lago</w:t>
      </w:r>
      <w:r w:rsidR="00262E01">
        <w:rPr>
          <w:rFonts w:ascii="Times New Roman" w:eastAsia="Times New Roman" w:hAnsi="Times New Roman"/>
          <w:sz w:val="22"/>
          <w:szCs w:val="22"/>
          <w:lang w:val="pt-BR"/>
        </w:rPr>
        <w:t xml:space="preserve">as e ilhas (FIGURA </w:t>
      </w:r>
      <w:r w:rsidR="005148EF">
        <w:rPr>
          <w:rFonts w:ascii="Times New Roman" w:eastAsia="Times New Roman" w:hAnsi="Times New Roman"/>
          <w:sz w:val="22"/>
          <w:szCs w:val="22"/>
          <w:lang w:val="pt-BR"/>
        </w:rPr>
        <w:t>3</w:t>
      </w:r>
      <w:r w:rsidR="00262E01">
        <w:rPr>
          <w:rFonts w:ascii="Times New Roman" w:eastAsia="Times New Roman" w:hAnsi="Times New Roman"/>
          <w:sz w:val="22"/>
          <w:szCs w:val="22"/>
          <w:lang w:val="pt-BR"/>
        </w:rPr>
        <w:t>)</w:t>
      </w:r>
      <w:r>
        <w:rPr>
          <w:rFonts w:ascii="Times New Roman" w:eastAsia="Times New Roman" w:hAnsi="Times New Roman"/>
          <w:sz w:val="22"/>
          <w:szCs w:val="22"/>
          <w:lang w:val="pt-BR"/>
        </w:rPr>
        <w:t>.</w:t>
      </w:r>
      <w:r w:rsidR="00364477">
        <w:rPr>
          <w:rFonts w:ascii="Times New Roman" w:eastAsia="Times New Roman" w:hAnsi="Times New Roman"/>
          <w:sz w:val="22"/>
          <w:szCs w:val="22"/>
          <w:lang w:val="pt-BR"/>
        </w:rPr>
        <w:t xml:space="preserve"> </w:t>
      </w:r>
      <w:r w:rsidR="003A4571">
        <w:rPr>
          <w:rFonts w:ascii="Times New Roman" w:eastAsia="Times New Roman" w:hAnsi="Times New Roman"/>
          <w:sz w:val="22"/>
          <w:szCs w:val="22"/>
          <w:lang w:val="pt-PT"/>
        </w:rPr>
        <w:t>A</w:t>
      </w:r>
      <w:r w:rsidR="00262E01" w:rsidRPr="00E34474">
        <w:rPr>
          <w:rFonts w:ascii="Times New Roman" w:eastAsia="Times New Roman" w:hAnsi="Times New Roman"/>
          <w:sz w:val="22"/>
          <w:szCs w:val="22"/>
          <w:lang w:val="pt-BR"/>
        </w:rPr>
        <w:t>parentemente</w:t>
      </w:r>
      <w:r w:rsidR="003A4571" w:rsidRPr="00E34474">
        <w:rPr>
          <w:rFonts w:ascii="Times New Roman" w:eastAsia="Times New Roman" w:hAnsi="Times New Roman"/>
          <w:sz w:val="22"/>
          <w:szCs w:val="22"/>
          <w:lang w:val="pt-BR"/>
        </w:rPr>
        <w:t>, os dep</w:t>
      </w:r>
      <w:r w:rsidR="003A4571">
        <w:rPr>
          <w:rFonts w:ascii="Times New Roman" w:eastAsia="Times New Roman" w:hAnsi="Times New Roman"/>
          <w:sz w:val="22"/>
          <w:szCs w:val="22"/>
          <w:lang w:val="pt-BR"/>
        </w:rPr>
        <w:t>ósitos aluviais, que são visualizados em maior intensidade ao longo das secções com gradientes mais baixos, reduzem a extensão dos afloramentos, onde a capacidade local de transporte é excedida pel</w:t>
      </w:r>
      <w:r w:rsidR="00A06FC0">
        <w:rPr>
          <w:rFonts w:ascii="Times New Roman" w:eastAsia="Times New Roman" w:hAnsi="Times New Roman"/>
          <w:sz w:val="22"/>
          <w:szCs w:val="22"/>
          <w:lang w:val="pt-BR"/>
        </w:rPr>
        <w:t>o</w:t>
      </w:r>
      <w:r w:rsidR="003A4571">
        <w:rPr>
          <w:rFonts w:ascii="Times New Roman" w:eastAsia="Times New Roman" w:hAnsi="Times New Roman"/>
          <w:sz w:val="22"/>
          <w:szCs w:val="22"/>
          <w:lang w:val="pt-BR"/>
        </w:rPr>
        <w:t xml:space="preserve"> aporte de sedimentos,</w:t>
      </w:r>
      <w:r w:rsidR="003A4571" w:rsidRPr="00E34474">
        <w:rPr>
          <w:rFonts w:ascii="Times New Roman" w:eastAsia="Times New Roman" w:hAnsi="Times New Roman"/>
          <w:sz w:val="22"/>
          <w:szCs w:val="22"/>
          <w:lang w:val="pt-BR"/>
        </w:rPr>
        <w:t xml:space="preserve"> assim como</w:t>
      </w:r>
      <w:r w:rsidR="003A4571">
        <w:rPr>
          <w:rFonts w:ascii="Times New Roman" w:eastAsia="Times New Roman" w:hAnsi="Times New Roman"/>
          <w:sz w:val="22"/>
          <w:szCs w:val="22"/>
          <w:lang w:val="pt-BR"/>
        </w:rPr>
        <w:t xml:space="preserve"> indicado por Charlton (2008)</w:t>
      </w:r>
      <w:r w:rsidR="003A4571" w:rsidRPr="00E34474">
        <w:rPr>
          <w:rFonts w:ascii="Times New Roman" w:eastAsia="Times New Roman" w:hAnsi="Times New Roman"/>
          <w:sz w:val="22"/>
          <w:szCs w:val="22"/>
          <w:lang w:val="pt-BR"/>
        </w:rPr>
        <w:t>.</w:t>
      </w:r>
      <w:r w:rsidR="00A34077">
        <w:rPr>
          <w:rFonts w:ascii="Times New Roman" w:eastAsia="Times New Roman" w:hAnsi="Times New Roman"/>
          <w:sz w:val="22"/>
          <w:szCs w:val="22"/>
          <w:lang w:val="pt-BR"/>
        </w:rPr>
        <w:t xml:space="preserve"> </w:t>
      </w:r>
      <w:r w:rsidR="00FF5F40">
        <w:rPr>
          <w:rFonts w:ascii="Times New Roman" w:eastAsia="Times New Roman" w:hAnsi="Times New Roman"/>
          <w:sz w:val="22"/>
          <w:szCs w:val="22"/>
          <w:lang w:val="pt-BR"/>
        </w:rPr>
        <w:t>A</w:t>
      </w:r>
      <w:r w:rsidR="00262E01">
        <w:rPr>
          <w:rFonts w:ascii="Times New Roman" w:eastAsia="Times New Roman" w:hAnsi="Times New Roman"/>
          <w:sz w:val="22"/>
          <w:szCs w:val="22"/>
          <w:lang w:val="pt-BR"/>
        </w:rPr>
        <w:t xml:space="preserve"> ocorrência </w:t>
      </w:r>
      <w:r w:rsidR="00FF5F40">
        <w:rPr>
          <w:rFonts w:ascii="Times New Roman" w:eastAsia="Times New Roman" w:hAnsi="Times New Roman"/>
          <w:sz w:val="22"/>
          <w:szCs w:val="22"/>
          <w:lang w:val="pt-BR"/>
        </w:rPr>
        <w:t xml:space="preserve">dessas feições foi </w:t>
      </w:r>
      <w:r w:rsidR="00262E01">
        <w:rPr>
          <w:rFonts w:ascii="Times New Roman" w:eastAsia="Times New Roman" w:hAnsi="Times New Roman"/>
          <w:sz w:val="22"/>
          <w:szCs w:val="22"/>
          <w:lang w:val="pt-BR"/>
        </w:rPr>
        <w:t xml:space="preserve">habitual nas confluências, uma vez que, como supracitado, </w:t>
      </w:r>
      <w:r w:rsidR="00FF5F40">
        <w:rPr>
          <w:rFonts w:ascii="Times New Roman" w:eastAsia="Times New Roman" w:hAnsi="Times New Roman"/>
          <w:sz w:val="22"/>
          <w:szCs w:val="22"/>
          <w:lang w:val="pt-BR"/>
        </w:rPr>
        <w:t xml:space="preserve">nelas se sucede </w:t>
      </w:r>
      <w:r w:rsidR="00262E01" w:rsidRPr="00262E01">
        <w:rPr>
          <w:rFonts w:ascii="Times New Roman" w:eastAsia="Times New Roman" w:hAnsi="Times New Roman"/>
          <w:sz w:val="22"/>
          <w:szCs w:val="22"/>
          <w:lang w:val="pt-BR"/>
        </w:rPr>
        <w:t>uma brusca diminuição na velocidade do fluxo</w:t>
      </w:r>
      <w:r w:rsidR="000E4A24">
        <w:rPr>
          <w:rFonts w:ascii="Times New Roman" w:eastAsia="Times New Roman" w:hAnsi="Times New Roman"/>
          <w:sz w:val="22"/>
          <w:szCs w:val="22"/>
          <w:lang w:val="pt-BR"/>
        </w:rPr>
        <w:t>, o que</w:t>
      </w:r>
      <w:r w:rsidR="00364477">
        <w:rPr>
          <w:rFonts w:ascii="Times New Roman" w:eastAsia="Times New Roman" w:hAnsi="Times New Roman"/>
          <w:sz w:val="22"/>
          <w:szCs w:val="22"/>
          <w:lang w:val="pt-BR"/>
        </w:rPr>
        <w:t xml:space="preserve"> </w:t>
      </w:r>
      <w:r w:rsidR="00295C1E">
        <w:rPr>
          <w:rFonts w:ascii="Times New Roman" w:eastAsia="Times New Roman" w:hAnsi="Times New Roman"/>
          <w:sz w:val="22"/>
          <w:szCs w:val="22"/>
          <w:lang w:val="pt-BR"/>
        </w:rPr>
        <w:t xml:space="preserve">decresce a </w:t>
      </w:r>
      <w:r w:rsidR="00262E01" w:rsidRPr="00262E01">
        <w:rPr>
          <w:rFonts w:ascii="Times New Roman" w:eastAsia="Times New Roman" w:hAnsi="Times New Roman"/>
          <w:sz w:val="22"/>
          <w:szCs w:val="22"/>
          <w:lang w:val="pt-BR"/>
        </w:rPr>
        <w:t>competênci</w:t>
      </w:r>
      <w:r w:rsidR="00295C1E">
        <w:rPr>
          <w:rFonts w:ascii="Times New Roman" w:eastAsia="Times New Roman" w:hAnsi="Times New Roman"/>
          <w:sz w:val="22"/>
          <w:szCs w:val="22"/>
          <w:lang w:val="pt-BR"/>
        </w:rPr>
        <w:t>a e capacidade de transporte</w:t>
      </w:r>
      <w:r w:rsidR="009F0BD5">
        <w:rPr>
          <w:rFonts w:ascii="Times New Roman" w:eastAsia="Times New Roman" w:hAnsi="Times New Roman"/>
          <w:sz w:val="22"/>
          <w:szCs w:val="22"/>
          <w:lang w:val="pt-BR"/>
        </w:rPr>
        <w:t xml:space="preserve"> de material</w:t>
      </w:r>
      <w:r w:rsidR="005148EF">
        <w:rPr>
          <w:rFonts w:ascii="Times New Roman" w:eastAsia="Times New Roman" w:hAnsi="Times New Roman"/>
          <w:sz w:val="22"/>
          <w:szCs w:val="22"/>
          <w:lang w:val="pt-BR"/>
        </w:rPr>
        <w:t xml:space="preserve">, sendo uma exceção a </w:t>
      </w:r>
      <w:r w:rsidR="007E718B">
        <w:rPr>
          <w:rFonts w:ascii="Times New Roman" w:eastAsia="Times New Roman" w:hAnsi="Times New Roman"/>
          <w:sz w:val="22"/>
          <w:szCs w:val="22"/>
          <w:lang w:val="pt-BR"/>
        </w:rPr>
        <w:t>confluência rio Carmo/ rio Piranga</w:t>
      </w:r>
      <w:r w:rsidR="005148EF">
        <w:rPr>
          <w:rFonts w:ascii="Times New Roman" w:eastAsia="Times New Roman" w:hAnsi="Times New Roman"/>
          <w:sz w:val="22"/>
          <w:szCs w:val="22"/>
          <w:lang w:val="pt-BR"/>
        </w:rPr>
        <w:t>, que se apresenta como um trecho com predomínio de feições erosivas.</w:t>
      </w:r>
      <w:r w:rsidR="00364477">
        <w:rPr>
          <w:rFonts w:ascii="Times New Roman" w:eastAsia="Times New Roman" w:hAnsi="Times New Roman"/>
          <w:sz w:val="22"/>
          <w:szCs w:val="22"/>
          <w:lang w:val="pt-BR"/>
        </w:rPr>
        <w:t xml:space="preserve"> </w:t>
      </w:r>
      <w:r w:rsidR="00F14AA6">
        <w:rPr>
          <w:rFonts w:ascii="Times New Roman" w:eastAsia="Times New Roman" w:hAnsi="Times New Roman"/>
          <w:sz w:val="22"/>
          <w:szCs w:val="22"/>
          <w:lang w:val="pt-BR"/>
        </w:rPr>
        <w:t xml:space="preserve">Foi observado que as barras foram recobertas pelos rejeitos como um todo no trecho avaliado devido aos depósitos ocorridos no leito menor. </w:t>
      </w:r>
      <w:r w:rsidR="00857BFF">
        <w:rPr>
          <w:rFonts w:ascii="Times New Roman" w:eastAsia="Times New Roman" w:hAnsi="Times New Roman"/>
          <w:sz w:val="22"/>
          <w:szCs w:val="22"/>
          <w:lang w:val="pt-BR"/>
        </w:rPr>
        <w:t>A</w:t>
      </w:r>
      <w:r w:rsidR="004971A2">
        <w:rPr>
          <w:rFonts w:ascii="Times New Roman" w:eastAsia="Times New Roman" w:hAnsi="Times New Roman"/>
          <w:sz w:val="22"/>
          <w:szCs w:val="22"/>
          <w:lang w:val="pt-BR"/>
        </w:rPr>
        <w:t>té</w:t>
      </w:r>
      <w:r w:rsidR="00364477">
        <w:rPr>
          <w:rFonts w:ascii="Times New Roman" w:eastAsia="Times New Roman" w:hAnsi="Times New Roman"/>
          <w:sz w:val="22"/>
          <w:szCs w:val="22"/>
          <w:lang w:val="pt-BR"/>
        </w:rPr>
        <w:t xml:space="preserve"> </w:t>
      </w:r>
      <w:r w:rsidR="004971A2">
        <w:rPr>
          <w:rFonts w:ascii="Times New Roman" w:eastAsia="Times New Roman" w:hAnsi="Times New Roman"/>
          <w:sz w:val="22"/>
          <w:szCs w:val="22"/>
          <w:lang w:val="pt-BR"/>
        </w:rPr>
        <w:t>a poucos quilômetros a montante da</w:t>
      </w:r>
      <w:r w:rsidR="005E3D9E">
        <w:rPr>
          <w:rFonts w:ascii="Times New Roman" w:eastAsia="Times New Roman" w:hAnsi="Times New Roman"/>
          <w:sz w:val="22"/>
          <w:szCs w:val="22"/>
          <w:lang w:val="pt-BR"/>
        </w:rPr>
        <w:t xml:space="preserve"> confluência rio Gualaxo do Norte/rio do Carmo</w:t>
      </w:r>
      <w:r w:rsidR="004971A2">
        <w:rPr>
          <w:rFonts w:ascii="Times New Roman" w:eastAsia="Times New Roman" w:hAnsi="Times New Roman"/>
          <w:sz w:val="22"/>
          <w:szCs w:val="22"/>
          <w:lang w:val="pt-BR"/>
        </w:rPr>
        <w:t xml:space="preserve"> as barras foram completamente descaracterizadas</w:t>
      </w:r>
      <w:r w:rsidR="009F0BD5">
        <w:rPr>
          <w:rFonts w:ascii="Times New Roman" w:eastAsia="Times New Roman" w:hAnsi="Times New Roman"/>
          <w:sz w:val="22"/>
          <w:szCs w:val="22"/>
          <w:lang w:val="pt-BR"/>
        </w:rPr>
        <w:t>.</w:t>
      </w:r>
      <w:r w:rsidR="004971A2">
        <w:rPr>
          <w:rFonts w:ascii="Times New Roman" w:eastAsia="Times New Roman" w:hAnsi="Times New Roman"/>
          <w:sz w:val="22"/>
          <w:szCs w:val="22"/>
          <w:lang w:val="pt-BR"/>
        </w:rPr>
        <w:t xml:space="preserve"> A partir </w:t>
      </w:r>
      <w:r w:rsidR="00FF5F40">
        <w:rPr>
          <w:rFonts w:ascii="Times New Roman" w:eastAsia="Times New Roman" w:hAnsi="Times New Roman"/>
          <w:sz w:val="22"/>
          <w:szCs w:val="22"/>
          <w:lang w:val="pt-BR"/>
        </w:rPr>
        <w:t>disso</w:t>
      </w:r>
      <w:r w:rsidR="00686ED0">
        <w:rPr>
          <w:rFonts w:ascii="Times New Roman" w:eastAsia="Times New Roman" w:hAnsi="Times New Roman"/>
          <w:sz w:val="22"/>
          <w:szCs w:val="22"/>
          <w:lang w:val="pt-BR"/>
        </w:rPr>
        <w:t>,</w:t>
      </w:r>
      <w:r w:rsidR="00364477">
        <w:rPr>
          <w:rFonts w:ascii="Times New Roman" w:eastAsia="Times New Roman" w:hAnsi="Times New Roman"/>
          <w:sz w:val="22"/>
          <w:szCs w:val="22"/>
          <w:lang w:val="pt-BR"/>
        </w:rPr>
        <w:t xml:space="preserve"> </w:t>
      </w:r>
      <w:r w:rsidR="00857BFF">
        <w:rPr>
          <w:rFonts w:ascii="Times New Roman" w:eastAsia="Times New Roman" w:hAnsi="Times New Roman"/>
          <w:sz w:val="22"/>
          <w:szCs w:val="22"/>
          <w:lang w:val="pt-BR"/>
        </w:rPr>
        <w:t xml:space="preserve">por mais que </w:t>
      </w:r>
      <w:r w:rsidR="00686ED0">
        <w:rPr>
          <w:rFonts w:ascii="Times New Roman" w:eastAsia="Times New Roman" w:hAnsi="Times New Roman"/>
          <w:sz w:val="22"/>
          <w:szCs w:val="22"/>
          <w:lang w:val="pt-BR"/>
        </w:rPr>
        <w:t>houvesse se verificado</w:t>
      </w:r>
      <w:r w:rsidR="00857BFF">
        <w:rPr>
          <w:rFonts w:ascii="Times New Roman" w:eastAsia="Times New Roman" w:hAnsi="Times New Roman"/>
          <w:sz w:val="22"/>
          <w:szCs w:val="22"/>
          <w:lang w:val="pt-BR"/>
        </w:rPr>
        <w:t xml:space="preserve"> deposição </w:t>
      </w:r>
      <w:r w:rsidR="00686ED0">
        <w:rPr>
          <w:rFonts w:ascii="Times New Roman" w:eastAsia="Times New Roman" w:hAnsi="Times New Roman"/>
          <w:sz w:val="22"/>
          <w:szCs w:val="22"/>
          <w:lang w:val="pt-BR"/>
        </w:rPr>
        <w:t xml:space="preserve">sobre </w:t>
      </w:r>
      <w:r w:rsidR="009F0BD5">
        <w:rPr>
          <w:rFonts w:ascii="Times New Roman" w:eastAsia="Times New Roman" w:hAnsi="Times New Roman"/>
          <w:sz w:val="22"/>
          <w:szCs w:val="22"/>
          <w:lang w:val="pt-BR"/>
        </w:rPr>
        <w:t xml:space="preserve">elas, </w:t>
      </w:r>
      <w:r w:rsidR="00857BFF">
        <w:rPr>
          <w:rFonts w:ascii="Times New Roman" w:eastAsia="Times New Roman" w:hAnsi="Times New Roman"/>
          <w:sz w:val="22"/>
          <w:szCs w:val="22"/>
          <w:lang w:val="pt-BR"/>
        </w:rPr>
        <w:t>ainda</w:t>
      </w:r>
      <w:r w:rsidR="009F0BD5">
        <w:rPr>
          <w:rFonts w:ascii="Times New Roman" w:eastAsia="Times New Roman" w:hAnsi="Times New Roman"/>
          <w:sz w:val="22"/>
          <w:szCs w:val="22"/>
          <w:lang w:val="pt-BR"/>
        </w:rPr>
        <w:t xml:space="preserve"> era</w:t>
      </w:r>
      <w:r w:rsidR="00364477">
        <w:rPr>
          <w:rFonts w:ascii="Times New Roman" w:eastAsia="Times New Roman" w:hAnsi="Times New Roman"/>
          <w:sz w:val="22"/>
          <w:szCs w:val="22"/>
          <w:lang w:val="pt-BR"/>
        </w:rPr>
        <w:t xml:space="preserve"> </w:t>
      </w:r>
      <w:r w:rsidR="00FF5F40">
        <w:rPr>
          <w:rFonts w:ascii="Times New Roman" w:eastAsia="Times New Roman" w:hAnsi="Times New Roman"/>
          <w:sz w:val="22"/>
          <w:szCs w:val="22"/>
          <w:lang w:val="pt-BR"/>
        </w:rPr>
        <w:t>p</w:t>
      </w:r>
      <w:r w:rsidR="009F0BD5">
        <w:rPr>
          <w:rFonts w:ascii="Times New Roman" w:eastAsia="Times New Roman" w:hAnsi="Times New Roman"/>
          <w:sz w:val="22"/>
          <w:szCs w:val="22"/>
          <w:lang w:val="pt-BR"/>
        </w:rPr>
        <w:t>ossível</w:t>
      </w:r>
      <w:r w:rsidR="00364477">
        <w:rPr>
          <w:rFonts w:ascii="Times New Roman" w:eastAsia="Times New Roman" w:hAnsi="Times New Roman"/>
          <w:sz w:val="22"/>
          <w:szCs w:val="22"/>
          <w:lang w:val="pt-BR"/>
        </w:rPr>
        <w:t xml:space="preserve"> </w:t>
      </w:r>
      <w:r w:rsidR="00686ED0">
        <w:rPr>
          <w:rFonts w:ascii="Times New Roman" w:eastAsia="Times New Roman" w:hAnsi="Times New Roman"/>
          <w:sz w:val="22"/>
          <w:szCs w:val="22"/>
          <w:lang w:val="pt-BR"/>
        </w:rPr>
        <w:t>ser</w:t>
      </w:r>
      <w:r w:rsidR="004F6D62">
        <w:rPr>
          <w:rFonts w:ascii="Times New Roman" w:eastAsia="Times New Roman" w:hAnsi="Times New Roman"/>
          <w:sz w:val="22"/>
          <w:szCs w:val="22"/>
          <w:lang w:val="pt-BR"/>
        </w:rPr>
        <w:t>em</w:t>
      </w:r>
      <w:r w:rsidR="00857BFF">
        <w:rPr>
          <w:rFonts w:ascii="Times New Roman" w:eastAsia="Times New Roman" w:hAnsi="Times New Roman"/>
          <w:sz w:val="22"/>
          <w:szCs w:val="22"/>
          <w:lang w:val="pt-BR"/>
        </w:rPr>
        <w:t xml:space="preserve"> identificada</w:t>
      </w:r>
      <w:r w:rsidR="00686ED0">
        <w:rPr>
          <w:rFonts w:ascii="Times New Roman" w:eastAsia="Times New Roman" w:hAnsi="Times New Roman"/>
          <w:sz w:val="22"/>
          <w:szCs w:val="22"/>
          <w:lang w:val="pt-BR"/>
        </w:rPr>
        <w:t>s como tais.</w:t>
      </w:r>
    </w:p>
    <w:p w14:paraId="184430DA" w14:textId="405C043B" w:rsidR="00144F65" w:rsidRDefault="006E10B8" w:rsidP="00BE2DAB">
      <w:pPr>
        <w:spacing w:after="120" w:line="360" w:lineRule="auto"/>
        <w:contextualSpacing/>
        <w:jc w:val="both"/>
        <w:rPr>
          <w:rFonts w:ascii="Times New Roman" w:eastAsia="Times New Roman" w:hAnsi="Times New Roman"/>
          <w:sz w:val="22"/>
          <w:szCs w:val="22"/>
          <w:lang w:val="pt-PT"/>
        </w:rPr>
      </w:pPr>
      <w:r w:rsidRPr="001C553B">
        <w:rPr>
          <w:rFonts w:ascii="Times New Roman" w:eastAsia="Times New Roman" w:hAnsi="Times New Roman"/>
          <w:sz w:val="22"/>
          <w:szCs w:val="22"/>
          <w:lang w:val="pt-PT"/>
        </w:rPr>
        <w:t xml:space="preserve">As feições tecnogênicas mapeadas no período pré-rompimento </w:t>
      </w:r>
      <w:r w:rsidR="004220A9">
        <w:rPr>
          <w:rFonts w:ascii="Times New Roman" w:eastAsia="Times New Roman" w:hAnsi="Times New Roman"/>
          <w:sz w:val="22"/>
          <w:szCs w:val="22"/>
          <w:lang w:val="pt-PT"/>
        </w:rPr>
        <w:t>apresenta</w:t>
      </w:r>
      <w:r w:rsidR="008D745E">
        <w:rPr>
          <w:rFonts w:ascii="Times New Roman" w:eastAsia="Times New Roman" w:hAnsi="Times New Roman"/>
          <w:sz w:val="22"/>
          <w:szCs w:val="22"/>
          <w:lang w:val="pt-PT"/>
        </w:rPr>
        <w:t>ra</w:t>
      </w:r>
      <w:r w:rsidR="004220A9">
        <w:rPr>
          <w:rFonts w:ascii="Times New Roman" w:eastAsia="Times New Roman" w:hAnsi="Times New Roman"/>
          <w:sz w:val="22"/>
          <w:szCs w:val="22"/>
          <w:lang w:val="pt-PT"/>
        </w:rPr>
        <w:t>m sua maior</w:t>
      </w:r>
      <w:r w:rsidRPr="001C553B">
        <w:rPr>
          <w:rFonts w:ascii="Times New Roman" w:eastAsia="Times New Roman" w:hAnsi="Times New Roman"/>
          <w:sz w:val="22"/>
          <w:szCs w:val="22"/>
          <w:lang w:val="pt-PT"/>
        </w:rPr>
        <w:t xml:space="preserve"> extensão espacial nas</w:t>
      </w:r>
      <w:r w:rsidR="003A461F">
        <w:rPr>
          <w:rFonts w:ascii="Times New Roman" w:eastAsia="Times New Roman" w:hAnsi="Times New Roman"/>
          <w:sz w:val="22"/>
          <w:szCs w:val="22"/>
          <w:lang w:val="pt-PT"/>
        </w:rPr>
        <w:t xml:space="preserve"> extremidades da áreas e estudo, sendo essas as localidades onde ocorre a</w:t>
      </w:r>
      <w:r w:rsidRPr="001C553B">
        <w:rPr>
          <w:rFonts w:ascii="Times New Roman" w:eastAsia="Times New Roman" w:hAnsi="Times New Roman"/>
          <w:sz w:val="22"/>
          <w:szCs w:val="22"/>
          <w:lang w:val="pt-PT"/>
        </w:rPr>
        <w:t xml:space="preserve"> exploração de minério de ferro, especialmente, onde se </w:t>
      </w:r>
      <w:r>
        <w:rPr>
          <w:rFonts w:ascii="Times New Roman" w:eastAsia="Times New Roman" w:hAnsi="Times New Roman"/>
          <w:sz w:val="22"/>
          <w:szCs w:val="22"/>
          <w:lang w:val="pt-PT"/>
        </w:rPr>
        <w:t xml:space="preserve">situam </w:t>
      </w:r>
      <w:r w:rsidRPr="001C553B">
        <w:rPr>
          <w:rFonts w:ascii="Times New Roman" w:eastAsia="Times New Roman" w:hAnsi="Times New Roman"/>
          <w:sz w:val="22"/>
          <w:szCs w:val="22"/>
          <w:lang w:val="pt-PT"/>
        </w:rPr>
        <w:t>as barragens de Germano, F</w:t>
      </w:r>
      <w:r w:rsidR="00C80164">
        <w:rPr>
          <w:rFonts w:ascii="Times New Roman" w:eastAsia="Times New Roman" w:hAnsi="Times New Roman"/>
          <w:sz w:val="22"/>
          <w:szCs w:val="22"/>
          <w:lang w:val="pt-PT"/>
        </w:rPr>
        <w:t>undão e Santarém</w:t>
      </w:r>
      <w:r w:rsidRPr="001C553B">
        <w:rPr>
          <w:rFonts w:ascii="Times New Roman" w:eastAsia="Times New Roman" w:hAnsi="Times New Roman"/>
          <w:sz w:val="22"/>
          <w:szCs w:val="22"/>
          <w:lang w:val="pt-PT"/>
        </w:rPr>
        <w:t xml:space="preserve"> no alto curso do</w:t>
      </w:r>
      <w:r>
        <w:rPr>
          <w:rFonts w:ascii="Times New Roman" w:eastAsia="Times New Roman" w:hAnsi="Times New Roman"/>
          <w:sz w:val="22"/>
          <w:szCs w:val="22"/>
          <w:lang w:val="pt-PT"/>
        </w:rPr>
        <w:t>s</w:t>
      </w:r>
      <w:r w:rsidRPr="001C553B">
        <w:rPr>
          <w:rFonts w:ascii="Times New Roman" w:eastAsia="Times New Roman" w:hAnsi="Times New Roman"/>
          <w:sz w:val="22"/>
          <w:szCs w:val="22"/>
          <w:lang w:val="pt-PT"/>
        </w:rPr>
        <w:t xml:space="preserve"> córrego</w:t>
      </w:r>
      <w:r>
        <w:rPr>
          <w:rFonts w:ascii="Times New Roman" w:eastAsia="Times New Roman" w:hAnsi="Times New Roman"/>
          <w:sz w:val="22"/>
          <w:szCs w:val="22"/>
          <w:lang w:val="pt-PT"/>
        </w:rPr>
        <w:t>s</w:t>
      </w:r>
      <w:r w:rsidRPr="001C553B">
        <w:rPr>
          <w:rFonts w:ascii="Times New Roman" w:eastAsia="Times New Roman" w:hAnsi="Times New Roman"/>
          <w:sz w:val="22"/>
          <w:szCs w:val="22"/>
          <w:lang w:val="pt-PT"/>
        </w:rPr>
        <w:t xml:space="preserve"> Santarém</w:t>
      </w:r>
      <w:r>
        <w:rPr>
          <w:rFonts w:ascii="Times New Roman" w:eastAsia="Times New Roman" w:hAnsi="Times New Roman"/>
          <w:sz w:val="22"/>
          <w:szCs w:val="22"/>
          <w:lang w:val="pt-PT"/>
        </w:rPr>
        <w:t xml:space="preserve"> e Fundão</w:t>
      </w:r>
      <w:r w:rsidR="003A461F">
        <w:rPr>
          <w:rFonts w:ascii="Times New Roman" w:eastAsia="Times New Roman" w:hAnsi="Times New Roman"/>
          <w:sz w:val="22"/>
          <w:szCs w:val="22"/>
          <w:lang w:val="pt-PT"/>
        </w:rPr>
        <w:t xml:space="preserve"> e na UHE Risoleta Neves.</w:t>
      </w:r>
      <w:r w:rsidR="008D745E">
        <w:rPr>
          <w:rFonts w:ascii="Times New Roman" w:eastAsia="Times New Roman" w:hAnsi="Times New Roman"/>
          <w:sz w:val="22"/>
          <w:szCs w:val="22"/>
          <w:lang w:val="pt-PT"/>
        </w:rPr>
        <w:t>As feições fluviais, j</w:t>
      </w:r>
      <w:r>
        <w:rPr>
          <w:rFonts w:ascii="Times New Roman" w:eastAsia="Times New Roman" w:hAnsi="Times New Roman"/>
          <w:sz w:val="22"/>
          <w:szCs w:val="22"/>
          <w:lang w:val="pt-PT"/>
        </w:rPr>
        <w:t>á</w:t>
      </w:r>
      <w:r w:rsidR="008D745E">
        <w:rPr>
          <w:rFonts w:ascii="Times New Roman" w:eastAsia="Times New Roman" w:hAnsi="Times New Roman"/>
          <w:sz w:val="22"/>
          <w:szCs w:val="22"/>
          <w:lang w:val="pt-PT"/>
        </w:rPr>
        <w:t xml:space="preserve"> encontrava-se </w:t>
      </w:r>
      <w:r>
        <w:rPr>
          <w:rFonts w:ascii="Times New Roman" w:eastAsia="Times New Roman" w:hAnsi="Times New Roman"/>
          <w:sz w:val="22"/>
          <w:szCs w:val="22"/>
          <w:lang w:val="pt-PT"/>
        </w:rPr>
        <w:t xml:space="preserve">severamente antropizadas nesse trecho devido ao barramento e a remobilização </w:t>
      </w:r>
      <w:r w:rsidR="00DA4001">
        <w:rPr>
          <w:rFonts w:ascii="Times New Roman" w:eastAsia="Times New Roman" w:hAnsi="Times New Roman"/>
          <w:sz w:val="22"/>
          <w:szCs w:val="22"/>
          <w:lang w:val="pt-PT"/>
        </w:rPr>
        <w:t xml:space="preserve">de </w:t>
      </w:r>
      <w:r>
        <w:rPr>
          <w:rFonts w:ascii="Times New Roman" w:eastAsia="Times New Roman" w:hAnsi="Times New Roman"/>
          <w:sz w:val="22"/>
          <w:szCs w:val="22"/>
          <w:lang w:val="pt-PT"/>
        </w:rPr>
        <w:t>materi</w:t>
      </w:r>
      <w:r w:rsidR="00DA4001">
        <w:rPr>
          <w:rFonts w:ascii="Times New Roman" w:eastAsia="Times New Roman" w:hAnsi="Times New Roman"/>
          <w:sz w:val="22"/>
          <w:szCs w:val="22"/>
          <w:lang w:val="pt-PT"/>
        </w:rPr>
        <w:t>a</w:t>
      </w:r>
      <w:r>
        <w:rPr>
          <w:rFonts w:ascii="Times New Roman" w:eastAsia="Times New Roman" w:hAnsi="Times New Roman"/>
          <w:sz w:val="22"/>
          <w:szCs w:val="22"/>
          <w:lang w:val="pt-PT"/>
        </w:rPr>
        <w:t>l para as áreas represadas. A</w:t>
      </w:r>
      <w:r w:rsidR="00B8569E">
        <w:rPr>
          <w:rFonts w:ascii="Times New Roman" w:eastAsia="Times New Roman" w:hAnsi="Times New Roman"/>
          <w:sz w:val="22"/>
          <w:szCs w:val="22"/>
          <w:lang w:val="pt-PT"/>
        </w:rPr>
        <w:t xml:space="preserve">dicionalmente, deve-se </w:t>
      </w:r>
      <w:r>
        <w:rPr>
          <w:rFonts w:ascii="Times New Roman" w:eastAsia="Times New Roman" w:hAnsi="Times New Roman"/>
          <w:sz w:val="22"/>
          <w:szCs w:val="22"/>
          <w:lang w:val="pt-PT"/>
        </w:rPr>
        <w:t>destacar um</w:t>
      </w:r>
      <w:r w:rsidR="00B8569E">
        <w:rPr>
          <w:rFonts w:ascii="Times New Roman" w:eastAsia="Times New Roman" w:hAnsi="Times New Roman"/>
          <w:sz w:val="22"/>
          <w:szCs w:val="22"/>
          <w:lang w:val="pt-PT"/>
        </w:rPr>
        <w:t>a seção</w:t>
      </w:r>
      <w:r>
        <w:rPr>
          <w:rFonts w:ascii="Times New Roman" w:eastAsia="Times New Roman" w:hAnsi="Times New Roman"/>
          <w:sz w:val="22"/>
          <w:szCs w:val="22"/>
          <w:lang w:val="pt-PT"/>
        </w:rPr>
        <w:t xml:space="preserve"> do rio Gualaxo do Norte, onde já se deu a</w:t>
      </w:r>
      <w:r w:rsidRPr="001C553B">
        <w:rPr>
          <w:rFonts w:ascii="Times New Roman" w:eastAsia="Times New Roman" w:hAnsi="Times New Roman"/>
          <w:sz w:val="22"/>
          <w:szCs w:val="22"/>
          <w:lang w:val="pt-PT"/>
        </w:rPr>
        <w:t xml:space="preserve"> extração </w:t>
      </w:r>
      <w:r>
        <w:rPr>
          <w:rFonts w:ascii="Times New Roman" w:eastAsia="Times New Roman" w:hAnsi="Times New Roman"/>
          <w:sz w:val="22"/>
          <w:szCs w:val="22"/>
          <w:lang w:val="pt-PT"/>
        </w:rPr>
        <w:t>irregular de ouro</w:t>
      </w:r>
      <w:r w:rsidR="00364477">
        <w:rPr>
          <w:rFonts w:ascii="Times New Roman" w:eastAsia="Times New Roman" w:hAnsi="Times New Roman"/>
          <w:sz w:val="22"/>
          <w:szCs w:val="22"/>
          <w:lang w:val="pt-PT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val="pt-PT"/>
        </w:rPr>
        <w:t>(GAZEL</w:t>
      </w:r>
      <w:r w:rsidR="00A34077">
        <w:rPr>
          <w:rFonts w:ascii="Times New Roman" w:eastAsia="Times New Roman" w:hAnsi="Times New Roman"/>
          <w:sz w:val="22"/>
          <w:szCs w:val="22"/>
          <w:lang w:val="pt-PT"/>
        </w:rPr>
        <w:t xml:space="preserve"> </w:t>
      </w:r>
      <w:r w:rsidR="00DA4001" w:rsidRPr="005C6633">
        <w:rPr>
          <w:rFonts w:ascii="Times New Roman" w:eastAsia="Times New Roman" w:hAnsi="Times New Roman"/>
          <w:i/>
          <w:sz w:val="22"/>
          <w:szCs w:val="22"/>
          <w:lang w:val="pt-PT"/>
        </w:rPr>
        <w:t>et al.</w:t>
      </w:r>
      <w:r w:rsidR="00FD1264">
        <w:rPr>
          <w:rFonts w:ascii="Times New Roman" w:eastAsia="Times New Roman" w:hAnsi="Times New Roman"/>
          <w:sz w:val="22"/>
          <w:szCs w:val="22"/>
          <w:lang w:val="pt-PT"/>
        </w:rPr>
        <w:t>, 2009</w:t>
      </w:r>
      <w:r>
        <w:rPr>
          <w:rFonts w:ascii="Times New Roman" w:eastAsia="Times New Roman" w:hAnsi="Times New Roman"/>
          <w:sz w:val="22"/>
          <w:szCs w:val="22"/>
          <w:lang w:val="pt-PT"/>
        </w:rPr>
        <w:t>). Essa atividade promoveu</w:t>
      </w:r>
      <w:r w:rsidRPr="001C553B">
        <w:rPr>
          <w:rFonts w:ascii="Times New Roman" w:eastAsia="Times New Roman" w:hAnsi="Times New Roman"/>
          <w:sz w:val="22"/>
          <w:szCs w:val="22"/>
          <w:lang w:val="pt-PT"/>
        </w:rPr>
        <w:t xml:space="preserve"> múltiplas alterações</w:t>
      </w:r>
      <w:r>
        <w:rPr>
          <w:rFonts w:ascii="Times New Roman" w:eastAsia="Times New Roman" w:hAnsi="Times New Roman"/>
          <w:sz w:val="22"/>
          <w:szCs w:val="22"/>
          <w:lang w:val="pt-PT"/>
        </w:rPr>
        <w:t xml:space="preserve"> na calha, margens e planície do rio</w:t>
      </w:r>
      <w:r w:rsidRPr="001C553B">
        <w:rPr>
          <w:rFonts w:ascii="Times New Roman" w:eastAsia="Times New Roman" w:hAnsi="Times New Roman"/>
          <w:sz w:val="22"/>
          <w:szCs w:val="22"/>
          <w:lang w:val="pt-PT"/>
        </w:rPr>
        <w:t>, com desvios antropogênicos do canal</w:t>
      </w:r>
      <w:r>
        <w:rPr>
          <w:rFonts w:ascii="Times New Roman" w:eastAsia="Times New Roman" w:hAnsi="Times New Roman"/>
          <w:sz w:val="22"/>
          <w:szCs w:val="22"/>
          <w:lang w:val="pt-PT"/>
        </w:rPr>
        <w:t xml:space="preserve"> para extração, assoreamento e </w:t>
      </w:r>
      <w:r w:rsidRPr="001C553B">
        <w:rPr>
          <w:rFonts w:ascii="Times New Roman" w:eastAsia="Times New Roman" w:hAnsi="Times New Roman"/>
          <w:sz w:val="22"/>
          <w:szCs w:val="22"/>
          <w:lang w:val="pt-PT"/>
        </w:rPr>
        <w:t>criação de lagoas</w:t>
      </w:r>
      <w:r>
        <w:rPr>
          <w:rFonts w:ascii="Times New Roman" w:eastAsia="Times New Roman" w:hAnsi="Times New Roman"/>
          <w:sz w:val="22"/>
          <w:szCs w:val="22"/>
          <w:lang w:val="pt-PT"/>
        </w:rPr>
        <w:t xml:space="preserve"> artificiais</w:t>
      </w:r>
      <w:r w:rsidR="00C80164">
        <w:rPr>
          <w:rFonts w:ascii="Times New Roman" w:eastAsia="Times New Roman" w:hAnsi="Times New Roman"/>
          <w:sz w:val="22"/>
          <w:szCs w:val="22"/>
          <w:lang w:val="pt-PT"/>
        </w:rPr>
        <w:t xml:space="preserve"> (FIGURA 4). </w:t>
      </w:r>
      <w:r>
        <w:rPr>
          <w:rFonts w:ascii="Times New Roman" w:eastAsia="Times New Roman" w:hAnsi="Times New Roman"/>
          <w:sz w:val="22"/>
          <w:szCs w:val="22"/>
          <w:lang w:val="pt-PT"/>
        </w:rPr>
        <w:t xml:space="preserve"> A atividade</w:t>
      </w:r>
      <w:r w:rsidR="004220A9">
        <w:rPr>
          <w:rFonts w:ascii="Times New Roman" w:eastAsia="Times New Roman" w:hAnsi="Times New Roman"/>
          <w:sz w:val="22"/>
          <w:szCs w:val="22"/>
          <w:lang w:val="pt-PT"/>
        </w:rPr>
        <w:t>,</w:t>
      </w:r>
      <w:r>
        <w:rPr>
          <w:rFonts w:ascii="Times New Roman" w:eastAsia="Times New Roman" w:hAnsi="Times New Roman"/>
          <w:sz w:val="22"/>
          <w:szCs w:val="22"/>
          <w:lang w:val="pt-PT"/>
        </w:rPr>
        <w:t xml:space="preserve"> que</w:t>
      </w:r>
      <w:r w:rsidR="004220A9">
        <w:rPr>
          <w:rFonts w:ascii="Times New Roman" w:eastAsia="Times New Roman" w:hAnsi="Times New Roman"/>
          <w:sz w:val="22"/>
          <w:szCs w:val="22"/>
          <w:lang w:val="pt-PT"/>
        </w:rPr>
        <w:t xml:space="preserve"> se estende por três quilômetros no Gualaxo do Norte,</w:t>
      </w:r>
      <w:r>
        <w:rPr>
          <w:rFonts w:ascii="Times New Roman" w:eastAsia="Times New Roman" w:hAnsi="Times New Roman"/>
          <w:sz w:val="22"/>
          <w:szCs w:val="22"/>
          <w:lang w:val="pt-PT"/>
        </w:rPr>
        <w:t xml:space="preserve"> era praticada a </w:t>
      </w:r>
      <w:r w:rsidR="004220A9">
        <w:rPr>
          <w:rFonts w:ascii="Times New Roman" w:eastAsia="Times New Roman" w:hAnsi="Times New Roman"/>
          <w:sz w:val="22"/>
          <w:szCs w:val="22"/>
          <w:lang w:val="pt-PT"/>
        </w:rPr>
        <w:t>quatorze quilômetros</w:t>
      </w:r>
      <w:r w:rsidRPr="001C553B">
        <w:rPr>
          <w:rFonts w:ascii="Times New Roman" w:eastAsia="Times New Roman" w:hAnsi="Times New Roman"/>
          <w:sz w:val="22"/>
          <w:szCs w:val="22"/>
          <w:lang w:val="pt-PT"/>
        </w:rPr>
        <w:t xml:space="preserve"> a jusante de Bento</w:t>
      </w:r>
      <w:r w:rsidR="004220A9">
        <w:rPr>
          <w:rFonts w:ascii="Times New Roman" w:eastAsia="Times New Roman" w:hAnsi="Times New Roman"/>
          <w:sz w:val="22"/>
          <w:szCs w:val="22"/>
          <w:lang w:val="pt-PT"/>
        </w:rPr>
        <w:t xml:space="preserve"> Rodrigues.</w:t>
      </w:r>
      <w:r>
        <w:rPr>
          <w:rFonts w:ascii="Times New Roman" w:eastAsia="Times New Roman" w:hAnsi="Times New Roman"/>
          <w:sz w:val="22"/>
          <w:szCs w:val="22"/>
          <w:lang w:val="pt-PT"/>
        </w:rPr>
        <w:t xml:space="preserve"> Tal área de exploração, devido a proximidade </w:t>
      </w:r>
      <w:r w:rsidR="004220A9">
        <w:rPr>
          <w:rFonts w:ascii="Times New Roman" w:eastAsia="Times New Roman" w:hAnsi="Times New Roman"/>
          <w:sz w:val="22"/>
          <w:szCs w:val="22"/>
          <w:lang w:val="pt-PT"/>
        </w:rPr>
        <w:t>a barragem</w:t>
      </w:r>
      <w:r w:rsidR="009D30B9">
        <w:rPr>
          <w:rFonts w:ascii="Times New Roman" w:eastAsia="Times New Roman" w:hAnsi="Times New Roman"/>
          <w:sz w:val="22"/>
          <w:szCs w:val="22"/>
          <w:lang w:val="pt-PT"/>
        </w:rPr>
        <w:t>,</w:t>
      </w:r>
      <w:r>
        <w:rPr>
          <w:rFonts w:ascii="Times New Roman" w:eastAsia="Times New Roman" w:hAnsi="Times New Roman"/>
          <w:sz w:val="22"/>
          <w:szCs w:val="22"/>
          <w:lang w:val="pt-PT"/>
        </w:rPr>
        <w:t xml:space="preserve"> foi completamente soterrada pela deposição dos rejeitos, </w:t>
      </w:r>
      <w:r w:rsidR="009D30B9">
        <w:rPr>
          <w:rFonts w:ascii="Times New Roman" w:eastAsia="Times New Roman" w:hAnsi="Times New Roman"/>
          <w:sz w:val="22"/>
          <w:szCs w:val="22"/>
          <w:lang w:val="pt-PT"/>
        </w:rPr>
        <w:t>a partir do</w:t>
      </w:r>
      <w:r>
        <w:rPr>
          <w:rFonts w:ascii="Times New Roman" w:eastAsia="Times New Roman" w:hAnsi="Times New Roman"/>
          <w:sz w:val="22"/>
          <w:szCs w:val="22"/>
          <w:lang w:val="pt-PT"/>
        </w:rPr>
        <w:t xml:space="preserve"> expraimento dos depósitos ao adentrarem em um trecho do canal com caractristicas meandricas </w:t>
      </w:r>
      <w:r w:rsidR="004220A9">
        <w:rPr>
          <w:rFonts w:ascii="Times New Roman" w:eastAsia="Times New Roman" w:hAnsi="Times New Roman"/>
          <w:sz w:val="22"/>
          <w:szCs w:val="22"/>
          <w:lang w:val="pt-PT"/>
        </w:rPr>
        <w:t>com a presença de planícies aluviais</w:t>
      </w:r>
      <w:r>
        <w:rPr>
          <w:rFonts w:ascii="Times New Roman" w:eastAsia="Times New Roman" w:hAnsi="Times New Roman"/>
          <w:sz w:val="22"/>
          <w:szCs w:val="22"/>
          <w:lang w:val="pt-PT"/>
        </w:rPr>
        <w:t xml:space="preserve"> após um trecho em que o mesmo encontrava-se encaixado</w:t>
      </w:r>
      <w:r w:rsidR="009D30B9">
        <w:rPr>
          <w:rFonts w:ascii="Times New Roman" w:eastAsia="Times New Roman" w:hAnsi="Times New Roman"/>
          <w:sz w:val="22"/>
          <w:szCs w:val="22"/>
          <w:lang w:val="pt-PT"/>
        </w:rPr>
        <w:t>. Isso acabou por inviabilizar a continuidade da exploração na área.</w:t>
      </w:r>
    </w:p>
    <w:p w14:paraId="6DCB746B" w14:textId="77777777" w:rsidR="000427D2" w:rsidRDefault="000427D2" w:rsidP="00A718E7">
      <w:pPr>
        <w:spacing w:after="120"/>
        <w:contextualSpacing/>
        <w:jc w:val="center"/>
        <w:rPr>
          <w:rFonts w:ascii="Times New Roman" w:eastAsia="Times New Roman" w:hAnsi="Times New Roman"/>
          <w:sz w:val="22"/>
          <w:szCs w:val="22"/>
          <w:lang w:val="pt-PT"/>
        </w:rPr>
      </w:pPr>
      <w:r>
        <w:rPr>
          <w:rFonts w:ascii="Times New Roman" w:eastAsia="Times New Roman" w:hAnsi="Times New Roman"/>
          <w:noProof/>
          <w:sz w:val="22"/>
          <w:szCs w:val="22"/>
          <w:lang w:val="pt-BR" w:eastAsia="pt-BR"/>
        </w:rPr>
        <w:lastRenderedPageBreak/>
        <w:drawing>
          <wp:inline distT="0" distB="0" distL="0" distR="0" wp14:anchorId="61B33F14" wp14:editId="3487D7C1">
            <wp:extent cx="5971540" cy="4204970"/>
            <wp:effectExtent l="19050" t="19050" r="10160" b="2413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corte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42049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3E1E2A" w14:textId="77777777" w:rsidR="00DB37DF" w:rsidRPr="009C6C6A" w:rsidRDefault="0984B844" w:rsidP="005C6633">
      <w:pPr>
        <w:spacing w:after="120"/>
        <w:contextualSpacing/>
        <w:jc w:val="center"/>
        <w:rPr>
          <w:rFonts w:ascii="Times New Roman" w:eastAsia="Times New Roman" w:hAnsi="Times New Roman"/>
          <w:lang w:val="pt-PT"/>
        </w:rPr>
      </w:pPr>
      <w:r w:rsidRPr="0984B844">
        <w:rPr>
          <w:rFonts w:ascii="Times New Roman" w:eastAsia="Times New Roman" w:hAnsi="Times New Roman"/>
          <w:sz w:val="20"/>
          <w:lang w:val="pt-PT"/>
        </w:rPr>
        <w:t>Figura 4 – Feições recobertas por depósitos de rejeitos: recorte 3</w:t>
      </w:r>
    </w:p>
    <w:p w14:paraId="3717FD50" w14:textId="77777777" w:rsidR="000427D2" w:rsidRDefault="000427D2" w:rsidP="006222E9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/>
          <w:sz w:val="22"/>
          <w:szCs w:val="22"/>
          <w:lang w:val="pt-PT"/>
        </w:rPr>
      </w:pPr>
    </w:p>
    <w:p w14:paraId="2E5DA78D" w14:textId="77777777" w:rsidR="006E10B8" w:rsidRDefault="001E20AC" w:rsidP="00BE2DAB">
      <w:pPr>
        <w:spacing w:after="120" w:line="360" w:lineRule="auto"/>
        <w:contextualSpacing/>
        <w:jc w:val="both"/>
        <w:rPr>
          <w:rFonts w:ascii="Times New Roman" w:eastAsia="Times New Roman" w:hAnsi="Times New Roman"/>
          <w:sz w:val="22"/>
          <w:szCs w:val="22"/>
          <w:lang w:val="pt-PT"/>
        </w:rPr>
      </w:pPr>
      <w:r>
        <w:rPr>
          <w:rFonts w:ascii="Times New Roman" w:eastAsia="Times New Roman" w:hAnsi="Times New Roman"/>
          <w:sz w:val="22"/>
          <w:szCs w:val="22"/>
          <w:lang w:val="pt-PT"/>
        </w:rPr>
        <w:t>As demais</w:t>
      </w:r>
      <w:r w:rsidR="00711887">
        <w:rPr>
          <w:rFonts w:ascii="Times New Roman" w:eastAsia="Times New Roman" w:hAnsi="Times New Roman"/>
          <w:sz w:val="22"/>
          <w:szCs w:val="22"/>
          <w:lang w:val="pt-PT"/>
        </w:rPr>
        <w:t xml:space="preserve"> feições tecnogênicas não apresentaram</w:t>
      </w:r>
      <w:r>
        <w:rPr>
          <w:rFonts w:ascii="Times New Roman" w:eastAsia="Times New Roman" w:hAnsi="Times New Roman"/>
          <w:sz w:val="22"/>
          <w:szCs w:val="22"/>
          <w:lang w:val="pt-PT"/>
        </w:rPr>
        <w:t xml:space="preserve"> concentraçõe</w:t>
      </w:r>
      <w:r w:rsidR="005F4AA0">
        <w:rPr>
          <w:rFonts w:ascii="Times New Roman" w:eastAsia="Times New Roman" w:hAnsi="Times New Roman"/>
          <w:sz w:val="22"/>
          <w:szCs w:val="22"/>
          <w:lang w:val="pt-PT"/>
        </w:rPr>
        <w:t>s expressivas em um</w:t>
      </w:r>
      <w:r w:rsidR="00711887">
        <w:rPr>
          <w:rFonts w:ascii="Times New Roman" w:eastAsia="Times New Roman" w:hAnsi="Times New Roman"/>
          <w:sz w:val="22"/>
          <w:szCs w:val="22"/>
          <w:lang w:val="pt-PT"/>
        </w:rPr>
        <w:t>a única parcela.</w:t>
      </w:r>
      <w:r>
        <w:rPr>
          <w:rFonts w:ascii="Times New Roman" w:eastAsia="Times New Roman" w:hAnsi="Times New Roman"/>
          <w:sz w:val="22"/>
          <w:szCs w:val="22"/>
          <w:lang w:val="pt-PT"/>
        </w:rPr>
        <w:t xml:space="preserve"> Elas consistiam em alterações no traçado d</w:t>
      </w:r>
      <w:r w:rsidR="005F4AA0">
        <w:rPr>
          <w:rFonts w:ascii="Times New Roman" w:eastAsia="Times New Roman" w:hAnsi="Times New Roman"/>
          <w:sz w:val="22"/>
          <w:szCs w:val="22"/>
          <w:lang w:val="pt-PT"/>
        </w:rPr>
        <w:t>e</w:t>
      </w:r>
      <w:r>
        <w:rPr>
          <w:rFonts w:ascii="Times New Roman" w:eastAsia="Times New Roman" w:hAnsi="Times New Roman"/>
          <w:sz w:val="22"/>
          <w:szCs w:val="22"/>
          <w:lang w:val="pt-PT"/>
        </w:rPr>
        <w:t xml:space="preserve"> afluente</w:t>
      </w:r>
      <w:r w:rsidR="005F4AA0">
        <w:rPr>
          <w:rFonts w:ascii="Times New Roman" w:eastAsia="Times New Roman" w:hAnsi="Times New Roman"/>
          <w:sz w:val="22"/>
          <w:szCs w:val="22"/>
          <w:lang w:val="pt-PT"/>
        </w:rPr>
        <w:t>s</w:t>
      </w:r>
      <w:r>
        <w:rPr>
          <w:rFonts w:ascii="Times New Roman" w:eastAsia="Times New Roman" w:hAnsi="Times New Roman"/>
          <w:sz w:val="22"/>
          <w:szCs w:val="22"/>
          <w:lang w:val="pt-PT"/>
        </w:rPr>
        <w:t xml:space="preserve"> por proprietários rurais a partir de sua canalização (FIGURA 5) e, em sua maioria, em intervenções como a construção de lagoas artificiais, por vezes, a partir do represamento de cursos d’água para a criação de reservatórios para múltiplos uso</w:t>
      </w:r>
      <w:r w:rsidR="008B488A">
        <w:rPr>
          <w:rFonts w:ascii="Times New Roman" w:eastAsia="Times New Roman" w:hAnsi="Times New Roman"/>
          <w:sz w:val="22"/>
          <w:szCs w:val="22"/>
          <w:lang w:val="pt-PT"/>
        </w:rPr>
        <w:t>s</w:t>
      </w:r>
      <w:r>
        <w:rPr>
          <w:rFonts w:ascii="Times New Roman" w:eastAsia="Times New Roman" w:hAnsi="Times New Roman"/>
          <w:sz w:val="22"/>
          <w:szCs w:val="22"/>
          <w:lang w:val="pt-PT"/>
        </w:rPr>
        <w:t xml:space="preserve"> como abastecimento humano, dessedentação de animais e práticas recreativas. </w:t>
      </w:r>
      <w:r w:rsidR="006E10B8">
        <w:rPr>
          <w:rFonts w:ascii="Times New Roman" w:eastAsia="Times New Roman" w:hAnsi="Times New Roman"/>
          <w:sz w:val="22"/>
          <w:szCs w:val="22"/>
          <w:lang w:val="pt-PT"/>
        </w:rPr>
        <w:t>As feições que se encontravam em altimetrias mais baixas</w:t>
      </w:r>
      <w:r w:rsidR="00A65F10">
        <w:rPr>
          <w:rFonts w:ascii="Times New Roman" w:eastAsia="Times New Roman" w:hAnsi="Times New Roman"/>
          <w:sz w:val="22"/>
          <w:szCs w:val="22"/>
          <w:lang w:val="pt-PT"/>
        </w:rPr>
        <w:t>,</w:t>
      </w:r>
      <w:r w:rsidR="006E10B8">
        <w:rPr>
          <w:rFonts w:ascii="Times New Roman" w:eastAsia="Times New Roman" w:hAnsi="Times New Roman"/>
          <w:sz w:val="22"/>
          <w:szCs w:val="22"/>
          <w:lang w:val="pt-PT"/>
        </w:rPr>
        <w:t xml:space="preserve"> dispostas nas planícies </w:t>
      </w:r>
      <w:r w:rsidR="00711887">
        <w:rPr>
          <w:rFonts w:ascii="Times New Roman" w:eastAsia="Times New Roman" w:hAnsi="Times New Roman"/>
          <w:sz w:val="22"/>
          <w:szCs w:val="22"/>
          <w:lang w:val="pt-PT"/>
        </w:rPr>
        <w:t>de inundação</w:t>
      </w:r>
      <w:r w:rsidR="00A65F10">
        <w:rPr>
          <w:rFonts w:ascii="Times New Roman" w:eastAsia="Times New Roman" w:hAnsi="Times New Roman"/>
          <w:sz w:val="22"/>
          <w:szCs w:val="22"/>
          <w:lang w:val="pt-PT"/>
        </w:rPr>
        <w:t>,</w:t>
      </w:r>
      <w:r w:rsidR="006E10B8">
        <w:rPr>
          <w:rFonts w:ascii="Times New Roman" w:eastAsia="Times New Roman" w:hAnsi="Times New Roman"/>
          <w:sz w:val="22"/>
          <w:szCs w:val="22"/>
          <w:lang w:val="pt-PT"/>
        </w:rPr>
        <w:t xml:space="preserve"> foram entul</w:t>
      </w:r>
      <w:r w:rsidR="00A65F10">
        <w:rPr>
          <w:rFonts w:ascii="Times New Roman" w:eastAsia="Times New Roman" w:hAnsi="Times New Roman"/>
          <w:sz w:val="22"/>
          <w:szCs w:val="22"/>
          <w:lang w:val="pt-PT"/>
        </w:rPr>
        <w:t>hadas com o material depositado. Foram</w:t>
      </w:r>
      <w:r w:rsidR="006E10B8">
        <w:rPr>
          <w:rFonts w:ascii="Times New Roman" w:eastAsia="Times New Roman" w:hAnsi="Times New Roman"/>
          <w:sz w:val="22"/>
          <w:szCs w:val="22"/>
          <w:lang w:val="pt-PT"/>
        </w:rPr>
        <w:t xml:space="preserve"> preservadas aquelas que estavam em pos</w:t>
      </w:r>
      <w:r w:rsidR="00A65F10">
        <w:rPr>
          <w:rFonts w:ascii="Times New Roman" w:eastAsia="Times New Roman" w:hAnsi="Times New Roman"/>
          <w:sz w:val="22"/>
          <w:szCs w:val="22"/>
          <w:lang w:val="pt-PT"/>
        </w:rPr>
        <w:t xml:space="preserve">ições </w:t>
      </w:r>
      <w:r w:rsidR="008B488A">
        <w:rPr>
          <w:rFonts w:ascii="Times New Roman" w:eastAsia="Times New Roman" w:hAnsi="Times New Roman"/>
          <w:sz w:val="22"/>
          <w:szCs w:val="22"/>
          <w:lang w:val="pt-PT"/>
        </w:rPr>
        <w:t xml:space="preserve">altimétricas </w:t>
      </w:r>
      <w:r w:rsidR="00A65F10">
        <w:rPr>
          <w:rFonts w:ascii="Times New Roman" w:eastAsia="Times New Roman" w:hAnsi="Times New Roman"/>
          <w:sz w:val="22"/>
          <w:szCs w:val="22"/>
          <w:lang w:val="pt-PT"/>
        </w:rPr>
        <w:t>superiores, principalmente</w:t>
      </w:r>
      <w:r w:rsidR="006E10B8">
        <w:rPr>
          <w:rFonts w:ascii="Times New Roman" w:eastAsia="Times New Roman" w:hAnsi="Times New Roman"/>
          <w:sz w:val="22"/>
          <w:szCs w:val="22"/>
          <w:lang w:val="pt-PT"/>
        </w:rPr>
        <w:t>, nos locais onde não houve esp</w:t>
      </w:r>
      <w:r w:rsidR="009D30B9">
        <w:rPr>
          <w:rFonts w:ascii="Times New Roman" w:eastAsia="Times New Roman" w:hAnsi="Times New Roman"/>
          <w:sz w:val="22"/>
          <w:szCs w:val="22"/>
          <w:lang w:val="pt-PT"/>
        </w:rPr>
        <w:t>raimento d</w:t>
      </w:r>
      <w:r w:rsidR="00A65F10">
        <w:rPr>
          <w:rFonts w:ascii="Times New Roman" w:eastAsia="Times New Roman" w:hAnsi="Times New Roman"/>
          <w:sz w:val="22"/>
          <w:szCs w:val="22"/>
          <w:lang w:val="pt-PT"/>
        </w:rPr>
        <w:t xml:space="preserve">o material depositado, o que foi comum </w:t>
      </w:r>
      <w:r w:rsidR="009D30B9">
        <w:rPr>
          <w:rFonts w:ascii="Times New Roman" w:eastAsia="Times New Roman" w:hAnsi="Times New Roman"/>
          <w:sz w:val="22"/>
          <w:szCs w:val="22"/>
          <w:lang w:val="pt-PT"/>
        </w:rPr>
        <w:t>nos trechos mais a jusante onde a carga sedimentar já havia decrescido.</w:t>
      </w:r>
    </w:p>
    <w:p w14:paraId="59F19C9F" w14:textId="77777777" w:rsidR="00B55F37" w:rsidRPr="00CB2D7A" w:rsidRDefault="00C176F7" w:rsidP="00BE2DAB">
      <w:pPr>
        <w:spacing w:after="120" w:line="360" w:lineRule="auto"/>
        <w:contextualSpacing/>
        <w:jc w:val="both"/>
        <w:rPr>
          <w:lang w:val="pt-BR"/>
        </w:rPr>
      </w:pPr>
      <w:r>
        <w:rPr>
          <w:rFonts w:ascii="Times New Roman" w:eastAsia="Times New Roman" w:hAnsi="Times New Roman"/>
          <w:sz w:val="22"/>
          <w:szCs w:val="22"/>
          <w:lang w:val="pt-PT"/>
        </w:rPr>
        <w:t xml:space="preserve">Ademais, foi identificada a ocorrência de um número diminuto de </w:t>
      </w:r>
      <w:r w:rsidR="008B488A">
        <w:rPr>
          <w:rFonts w:ascii="Times New Roman" w:eastAsia="Times New Roman" w:hAnsi="Times New Roman"/>
          <w:sz w:val="22"/>
          <w:szCs w:val="22"/>
          <w:lang w:val="pt-PT"/>
        </w:rPr>
        <w:t xml:space="preserve">talvegues abandonados </w:t>
      </w:r>
      <w:r>
        <w:rPr>
          <w:rFonts w:ascii="Times New Roman" w:eastAsia="Times New Roman" w:hAnsi="Times New Roman"/>
          <w:sz w:val="22"/>
          <w:szCs w:val="22"/>
          <w:lang w:val="pt-PT"/>
        </w:rPr>
        <w:t>no canal</w:t>
      </w:r>
      <w:r w:rsidR="00B55F37" w:rsidRPr="78479A52">
        <w:rPr>
          <w:rFonts w:ascii="Times New Roman" w:eastAsia="Times New Roman" w:hAnsi="Times New Roman"/>
          <w:sz w:val="22"/>
          <w:szCs w:val="22"/>
          <w:lang w:val="pt-PT"/>
        </w:rPr>
        <w:t xml:space="preserve"> estudado.</w:t>
      </w:r>
      <w:r>
        <w:rPr>
          <w:rFonts w:ascii="Times New Roman" w:eastAsia="Times New Roman" w:hAnsi="Times New Roman"/>
          <w:sz w:val="22"/>
          <w:szCs w:val="22"/>
          <w:lang w:val="pt-PT"/>
        </w:rPr>
        <w:t xml:space="preserve"> Tais</w:t>
      </w:r>
      <w:r w:rsidR="00A65F10">
        <w:rPr>
          <w:rFonts w:ascii="Times New Roman" w:eastAsia="Times New Roman" w:hAnsi="Times New Roman"/>
          <w:sz w:val="22"/>
          <w:szCs w:val="22"/>
          <w:lang w:val="pt-PT"/>
        </w:rPr>
        <w:t xml:space="preserve"> feições</w:t>
      </w:r>
      <w:r>
        <w:rPr>
          <w:rFonts w:ascii="Times New Roman" w:eastAsia="Times New Roman" w:hAnsi="Times New Roman"/>
          <w:sz w:val="22"/>
          <w:szCs w:val="22"/>
          <w:lang w:val="pt-PT"/>
        </w:rPr>
        <w:t xml:space="preserve"> constituiram-se como</w:t>
      </w:r>
      <w:r w:rsidR="00B55F37" w:rsidRPr="78479A52">
        <w:rPr>
          <w:rFonts w:ascii="Times New Roman" w:eastAsia="Times New Roman" w:hAnsi="Times New Roman"/>
          <w:sz w:val="22"/>
          <w:szCs w:val="22"/>
          <w:lang w:val="pt-PT"/>
        </w:rPr>
        <w:t xml:space="preserve"> um segundo talvegue do rio, que </w:t>
      </w:r>
      <w:r w:rsidR="00A65F10">
        <w:rPr>
          <w:rFonts w:ascii="Times New Roman" w:eastAsia="Times New Roman" w:hAnsi="Times New Roman"/>
          <w:sz w:val="22"/>
          <w:szCs w:val="22"/>
          <w:lang w:val="pt-PT"/>
        </w:rPr>
        <w:t>foram</w:t>
      </w:r>
      <w:r w:rsidR="00B55F37" w:rsidRPr="78479A52">
        <w:rPr>
          <w:rFonts w:ascii="Times New Roman" w:eastAsia="Times New Roman" w:hAnsi="Times New Roman"/>
          <w:sz w:val="22"/>
          <w:szCs w:val="22"/>
          <w:lang w:val="pt-PT"/>
        </w:rPr>
        <w:t xml:space="preserve">, gradualmente, preenchidos </w:t>
      </w:r>
      <w:r>
        <w:rPr>
          <w:rFonts w:ascii="Times New Roman" w:eastAsia="Times New Roman" w:hAnsi="Times New Roman"/>
          <w:sz w:val="22"/>
          <w:szCs w:val="22"/>
          <w:lang w:val="pt-PT"/>
        </w:rPr>
        <w:t>por sedimentos da</w:t>
      </w:r>
      <w:r w:rsidR="00B55F37" w:rsidRPr="78479A52">
        <w:rPr>
          <w:rFonts w:ascii="Times New Roman" w:eastAsia="Times New Roman" w:hAnsi="Times New Roman"/>
          <w:sz w:val="22"/>
          <w:szCs w:val="22"/>
          <w:lang w:val="pt-PT"/>
        </w:rPr>
        <w:t xml:space="preserve"> margem proximal. </w:t>
      </w:r>
      <w:r w:rsidR="009C26AD" w:rsidRPr="78479A52">
        <w:rPr>
          <w:rFonts w:ascii="Times New Roman" w:eastAsia="Times New Roman" w:hAnsi="Times New Roman"/>
          <w:sz w:val="22"/>
          <w:szCs w:val="22"/>
          <w:lang w:val="pt-PT"/>
        </w:rPr>
        <w:t xml:space="preserve">Essas feições podem </w:t>
      </w:r>
      <w:r w:rsidR="008B488A">
        <w:rPr>
          <w:rFonts w:ascii="Times New Roman" w:eastAsia="Times New Roman" w:hAnsi="Times New Roman"/>
          <w:sz w:val="22"/>
          <w:szCs w:val="22"/>
          <w:lang w:val="pt-PT"/>
        </w:rPr>
        <w:t>ser criadas</w:t>
      </w:r>
      <w:r w:rsidR="009C26AD">
        <w:rPr>
          <w:rFonts w:ascii="Times New Roman" w:eastAsia="Times New Roman" w:hAnsi="Times New Roman"/>
          <w:sz w:val="22"/>
          <w:szCs w:val="22"/>
          <w:lang w:val="pt-PT"/>
        </w:rPr>
        <w:t xml:space="preserve"> quando ocorrem </w:t>
      </w:r>
      <w:r w:rsidR="009C26AD" w:rsidRPr="78479A52">
        <w:rPr>
          <w:rFonts w:ascii="Times New Roman" w:eastAsia="Times New Roman" w:hAnsi="Times New Roman"/>
          <w:sz w:val="22"/>
          <w:szCs w:val="22"/>
          <w:lang w:val="pt-PT"/>
        </w:rPr>
        <w:t xml:space="preserve">ramificações </w:t>
      </w:r>
      <w:r w:rsidR="009C26AD">
        <w:rPr>
          <w:rFonts w:ascii="Times New Roman" w:eastAsia="Times New Roman" w:hAnsi="Times New Roman"/>
          <w:sz w:val="22"/>
          <w:szCs w:val="22"/>
          <w:lang w:val="pt-PT"/>
        </w:rPr>
        <w:t>com a formação de</w:t>
      </w:r>
      <w:r w:rsidR="009C26AD" w:rsidRPr="78479A52">
        <w:rPr>
          <w:rFonts w:ascii="Times New Roman" w:eastAsia="Times New Roman" w:hAnsi="Times New Roman"/>
          <w:sz w:val="22"/>
          <w:szCs w:val="22"/>
          <w:lang w:val="pt-PT"/>
        </w:rPr>
        <w:t xml:space="preserve"> ilhas</w:t>
      </w:r>
      <w:r w:rsidR="001E20AC">
        <w:rPr>
          <w:rFonts w:ascii="Times New Roman" w:eastAsia="Times New Roman" w:hAnsi="Times New Roman"/>
          <w:sz w:val="22"/>
          <w:szCs w:val="22"/>
          <w:lang w:val="pt-PT"/>
        </w:rPr>
        <w:t>, se</w:t>
      </w:r>
      <w:r w:rsidR="009C26AD">
        <w:rPr>
          <w:rFonts w:ascii="Times New Roman" w:eastAsia="Times New Roman" w:hAnsi="Times New Roman"/>
          <w:sz w:val="22"/>
          <w:szCs w:val="22"/>
          <w:lang w:val="pt-PT"/>
        </w:rPr>
        <w:t>n</w:t>
      </w:r>
      <w:r w:rsidR="001E20AC">
        <w:rPr>
          <w:rFonts w:ascii="Times New Roman" w:eastAsia="Times New Roman" w:hAnsi="Times New Roman"/>
          <w:sz w:val="22"/>
          <w:szCs w:val="22"/>
          <w:lang w:val="pt-PT"/>
        </w:rPr>
        <w:t>d</w:t>
      </w:r>
      <w:r w:rsidR="009C26AD">
        <w:rPr>
          <w:rFonts w:ascii="Times New Roman" w:eastAsia="Times New Roman" w:hAnsi="Times New Roman"/>
          <w:sz w:val="22"/>
          <w:szCs w:val="22"/>
          <w:lang w:val="pt-PT"/>
        </w:rPr>
        <w:t>o que</w:t>
      </w:r>
      <w:r>
        <w:rPr>
          <w:rFonts w:ascii="Times New Roman" w:eastAsia="Times New Roman" w:hAnsi="Times New Roman"/>
          <w:sz w:val="22"/>
          <w:szCs w:val="22"/>
          <w:lang w:val="pt-PT"/>
        </w:rPr>
        <w:t xml:space="preserve"> morfologia de um canal</w:t>
      </w:r>
      <w:r w:rsidR="009C26AD">
        <w:rPr>
          <w:rFonts w:ascii="Times New Roman" w:eastAsia="Times New Roman" w:hAnsi="Times New Roman"/>
          <w:sz w:val="22"/>
          <w:szCs w:val="22"/>
          <w:lang w:val="pt-PT"/>
        </w:rPr>
        <w:t xml:space="preserve"> é conservada</w:t>
      </w:r>
      <w:r w:rsidR="00B55F37" w:rsidRPr="78479A52">
        <w:rPr>
          <w:rFonts w:ascii="Times New Roman" w:eastAsia="Times New Roman" w:hAnsi="Times New Roman"/>
          <w:sz w:val="22"/>
          <w:szCs w:val="22"/>
          <w:lang w:val="pt-PT"/>
        </w:rPr>
        <w:t xml:space="preserve">. </w:t>
      </w:r>
      <w:r w:rsidR="001E20AC">
        <w:rPr>
          <w:rFonts w:ascii="Times New Roman" w:eastAsia="Times New Roman" w:hAnsi="Times New Roman"/>
          <w:sz w:val="22"/>
          <w:szCs w:val="22"/>
          <w:lang w:val="pt-PT"/>
        </w:rPr>
        <w:t>Na Figura 5 é possível visualizar a ocorrência de um talvegue</w:t>
      </w:r>
      <w:r w:rsidR="008B488A">
        <w:rPr>
          <w:rFonts w:ascii="Times New Roman" w:eastAsia="Times New Roman" w:hAnsi="Times New Roman"/>
          <w:sz w:val="22"/>
          <w:szCs w:val="22"/>
          <w:lang w:val="pt-PT"/>
        </w:rPr>
        <w:t xml:space="preserve"> secundário que vinha sendo gradualmente abandonado nos últimos anos, fazendo </w:t>
      </w:r>
      <w:r w:rsidR="008B488A">
        <w:rPr>
          <w:rFonts w:ascii="Times New Roman" w:eastAsia="Times New Roman" w:hAnsi="Times New Roman"/>
          <w:sz w:val="22"/>
          <w:szCs w:val="22"/>
          <w:lang w:val="pt-PT"/>
        </w:rPr>
        <w:lastRenderedPageBreak/>
        <w:t>com que a ilha anteriormente existente, configurasse como a margem direita do canal. Com o aporte dos rejeitos, esse canal secundário foi completamente preenchido</w:t>
      </w:r>
      <w:r w:rsidR="001E20AC">
        <w:rPr>
          <w:rFonts w:ascii="Times New Roman" w:eastAsia="Times New Roman" w:hAnsi="Times New Roman"/>
          <w:sz w:val="22"/>
          <w:szCs w:val="22"/>
          <w:lang w:val="pt-PT"/>
        </w:rPr>
        <w:t>.</w:t>
      </w:r>
    </w:p>
    <w:p w14:paraId="4B71A136" w14:textId="77777777" w:rsidR="00A664C5" w:rsidRDefault="00A664C5" w:rsidP="00A718E7">
      <w:pPr>
        <w:spacing w:after="120"/>
        <w:contextualSpacing/>
        <w:rPr>
          <w:rFonts w:ascii="Times New Roman" w:eastAsia="Times New Roman" w:hAnsi="Times New Roman"/>
          <w:color w:val="212121"/>
          <w:sz w:val="22"/>
          <w:szCs w:val="22"/>
          <w:lang w:val="pt-PT"/>
        </w:rPr>
      </w:pPr>
      <w:r>
        <w:rPr>
          <w:rFonts w:ascii="Times New Roman" w:eastAsia="Times New Roman" w:hAnsi="Times New Roman"/>
          <w:noProof/>
          <w:color w:val="212121"/>
          <w:sz w:val="22"/>
          <w:szCs w:val="22"/>
          <w:lang w:val="pt-BR" w:eastAsia="pt-BR"/>
        </w:rPr>
        <w:drawing>
          <wp:inline distT="0" distB="0" distL="0" distR="0" wp14:anchorId="5A6CD9C2" wp14:editId="1CEACEBB">
            <wp:extent cx="5971540" cy="4204970"/>
            <wp:effectExtent l="19050" t="19050" r="10160" b="2413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corte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42049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142805D" w14:textId="77777777" w:rsidR="00DB37DF" w:rsidRPr="009C6C6A" w:rsidRDefault="0984B844" w:rsidP="005C6633">
      <w:pPr>
        <w:spacing w:after="120"/>
        <w:contextualSpacing/>
        <w:jc w:val="center"/>
        <w:rPr>
          <w:rFonts w:ascii="Times New Roman" w:eastAsia="Times New Roman" w:hAnsi="Times New Roman"/>
          <w:lang w:val="pt-PT"/>
        </w:rPr>
      </w:pPr>
      <w:r w:rsidRPr="0984B844">
        <w:rPr>
          <w:rFonts w:ascii="Times New Roman" w:eastAsia="Times New Roman" w:hAnsi="Times New Roman"/>
          <w:sz w:val="20"/>
          <w:lang w:val="pt-PT"/>
        </w:rPr>
        <w:t>Figura 5 – Feições recobertas por depósito de rejeitos : recorte 4</w:t>
      </w:r>
    </w:p>
    <w:p w14:paraId="4F435144" w14:textId="77777777" w:rsidR="00A664C5" w:rsidRPr="00DB37DF" w:rsidRDefault="00A664C5" w:rsidP="00944187">
      <w:pPr>
        <w:spacing w:line="360" w:lineRule="auto"/>
        <w:ind w:firstLine="709"/>
        <w:contextualSpacing/>
        <w:jc w:val="both"/>
        <w:rPr>
          <w:lang w:val="pt-PT"/>
        </w:rPr>
      </w:pPr>
    </w:p>
    <w:p w14:paraId="6491839B" w14:textId="77777777" w:rsidR="00FE0D4C" w:rsidRDefault="00221355" w:rsidP="00BE2DAB">
      <w:pPr>
        <w:tabs>
          <w:tab w:val="left" w:pos="2445"/>
        </w:tabs>
        <w:spacing w:after="120" w:line="360" w:lineRule="auto"/>
        <w:contextualSpacing/>
        <w:jc w:val="both"/>
        <w:rPr>
          <w:rFonts w:ascii="Times New Roman" w:eastAsia="Times New Roman" w:hAnsi="Times New Roman"/>
          <w:color w:val="212121"/>
          <w:sz w:val="22"/>
          <w:szCs w:val="22"/>
          <w:lang w:val="pt-PT"/>
        </w:rPr>
      </w:pPr>
      <w:r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A</w:t>
      </w:r>
      <w:r w:rsidR="00F0276A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o se ter </w:t>
      </w:r>
      <w:r w:rsidR="00FE0BAF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conhecimentoda morfologia fluvial </w:t>
      </w:r>
      <w:r w:rsidR="00F0276A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em momento anterior ao rompimento da barragem de rej</w:t>
      </w:r>
      <w:r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eito</w:t>
      </w:r>
      <w:r w:rsidR="00FE0BAF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s</w:t>
      </w:r>
      <w:r w:rsidR="00F0276A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 permite-se tecerconsiderações acerca da</w:t>
      </w:r>
      <w:r w:rsidR="00FE0BAF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s alterações desencadeadas por</w:t>
      </w:r>
      <w:r w:rsidR="003A1EFD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esse </w:t>
      </w:r>
      <w:r w:rsidR="00F0276A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evento</w:t>
      </w:r>
      <w:r w:rsidR="00FE0BAF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 individual</w:t>
      </w:r>
      <w:r w:rsidR="00F0276A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 extremo. Com isso, teve-se que no período pós-rompimento,</w:t>
      </w:r>
      <w:r w:rsidR="0045752D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 no trecho compreendido entre a Barragem deFundão e a confluência córrego Santarém/</w:t>
      </w:r>
      <w:r w:rsidR="00FE0D4C" w:rsidRPr="78479A52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rio Gualaxo do Norte ocorreram i</w:t>
      </w:r>
      <w:r w:rsidR="0045752D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ntensas modificações </w:t>
      </w:r>
      <w:r w:rsidR="00FE0BAF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no canal</w:t>
      </w:r>
      <w:r w:rsidR="00843BE3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, sendo ostensiva a descaractrização das</w:t>
      </w:r>
      <w:r w:rsidR="0045752D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 feições fluviais e tecnogênicas.</w:t>
      </w:r>
      <w:r w:rsidR="00FE0D4C" w:rsidRPr="78479A52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 Esse </w:t>
      </w:r>
      <w:r w:rsidR="00843BE3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curso</w:t>
      </w:r>
      <w:r w:rsidR="0045752D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 d’água</w:t>
      </w:r>
      <w:r w:rsidR="00FE0D4C" w:rsidRPr="78479A52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 fo</w:t>
      </w:r>
      <w:r w:rsidR="00D01CAF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i </w:t>
      </w:r>
      <w:r w:rsidR="00E84B96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as</w:t>
      </w:r>
      <w:r w:rsidR="00D01CAF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soreado</w:t>
      </w:r>
      <w:r w:rsidR="00E84B96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 devido </w:t>
      </w:r>
      <w:r w:rsidR="00FE0D4C" w:rsidRPr="78479A52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à grande </w:t>
      </w:r>
      <w:r w:rsidR="00951166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magn</w:t>
      </w:r>
      <w:r w:rsidR="00F25E15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i</w:t>
      </w:r>
      <w:r w:rsidR="005D2E09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tud</w:t>
      </w:r>
      <w:r w:rsidR="00F25E15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e </w:t>
      </w:r>
      <w:r w:rsidR="00D01CAF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do</w:t>
      </w:r>
      <w:r w:rsidR="00F25E15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 aporte sedimentar </w:t>
      </w:r>
      <w:r w:rsidR="00FE0D4C" w:rsidRPr="78479A52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(FELIPPE </w:t>
      </w:r>
      <w:r w:rsidR="00FE0D4C" w:rsidRPr="00470E92">
        <w:rPr>
          <w:rFonts w:ascii="Times New Roman" w:eastAsia="Times New Roman" w:hAnsi="Times New Roman"/>
          <w:i/>
          <w:color w:val="212121"/>
          <w:sz w:val="22"/>
          <w:szCs w:val="22"/>
          <w:lang w:val="pt-PT"/>
        </w:rPr>
        <w:t>et al</w:t>
      </w:r>
      <w:r w:rsidR="00FE0D4C" w:rsidRPr="78479A52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.</w:t>
      </w:r>
      <w:r w:rsidR="00470E92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,</w:t>
      </w:r>
      <w:r w:rsidR="00FE0D4C" w:rsidRPr="01941CEE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2016</w:t>
      </w:r>
      <w:r w:rsidR="00FE0D4C" w:rsidRPr="78479A52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)</w:t>
      </w:r>
      <w:r w:rsidR="00843BE3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 o que ocasionou </w:t>
      </w:r>
      <w:r w:rsidR="00FE0D4C" w:rsidRPr="78479A52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extensos depósitos </w:t>
      </w:r>
      <w:r w:rsidR="00645D51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nas margens d</w:t>
      </w:r>
      <w:r w:rsidR="00843BE3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os</w:t>
      </w:r>
      <w:r w:rsidR="00645D51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canais e nas</w:t>
      </w:r>
      <w:r w:rsidR="00FE0D4C" w:rsidRPr="78479A52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 planície</w:t>
      </w:r>
      <w:r w:rsidR="00645D51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s existentes</w:t>
      </w:r>
      <w:r w:rsidR="00226603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, sendo isso</w:t>
      </w:r>
      <w:r w:rsidR="00843BE3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 visualizado</w:t>
      </w:r>
      <w:r w:rsidR="00226603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 extensivamente</w:t>
      </w:r>
      <w:r w:rsidR="00645D51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 no entorno do núcleo urbano de</w:t>
      </w:r>
      <w:r w:rsidR="00226603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 Bento Rodrigues</w:t>
      </w:r>
      <w:r w:rsidR="00FE0D4C" w:rsidRPr="78479A52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. </w:t>
      </w:r>
      <w:r w:rsidR="00F60CD8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Da</w:t>
      </w:r>
      <w:r w:rsidR="00E84B96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 confluência</w:t>
      </w:r>
      <w:r w:rsidR="00F60CD8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 do </w:t>
      </w:r>
      <w:r w:rsidR="00F60CD8" w:rsidRPr="78479A52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rio Gualaxo do Norte</w:t>
      </w:r>
      <w:r w:rsidR="00383E14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 com o rio do Carmo</w:t>
      </w:r>
      <w:r w:rsidR="00E84B96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 at</w:t>
      </w:r>
      <w:r w:rsidR="00F60CD8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é a UHE Risoleta Neves</w:t>
      </w:r>
      <w:r w:rsidR="00843BE3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, os depósitos s</w:t>
      </w:r>
      <w:r w:rsidR="00FE0D4C" w:rsidRPr="78479A52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e deram em menores proporções</w:t>
      </w:r>
      <w:r w:rsidR="00F60CD8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, </w:t>
      </w:r>
      <w:r w:rsidR="00FE0D4C" w:rsidRPr="78479A52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mas afetaram a morfologia das planícies que receberam depósitos de variadas extensões e espessuras conforme a energia de transporte do canal (FELIPPE </w:t>
      </w:r>
      <w:r w:rsidR="00FE0D4C" w:rsidRPr="00470E92">
        <w:rPr>
          <w:rFonts w:ascii="Times New Roman" w:eastAsia="Times New Roman" w:hAnsi="Times New Roman"/>
          <w:i/>
          <w:color w:val="212121"/>
          <w:sz w:val="22"/>
          <w:szCs w:val="22"/>
          <w:lang w:val="pt-PT"/>
        </w:rPr>
        <w:t>et al</w:t>
      </w:r>
      <w:r w:rsidR="00FE0D4C" w:rsidRPr="78479A52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.</w:t>
      </w:r>
      <w:r w:rsidR="00470E92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,</w:t>
      </w:r>
      <w:r w:rsidR="00FE0D4C" w:rsidRPr="01941CEE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2016</w:t>
      </w:r>
      <w:r w:rsidR="00F60CD8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), se acumulando </w:t>
      </w:r>
      <w:r w:rsidR="00B92F71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 xml:space="preserve">em baixas proporções </w:t>
      </w:r>
      <w:r w:rsidR="00F60CD8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nas barras, ilhas e afloram</w:t>
      </w:r>
      <w:r w:rsidR="00B92F71">
        <w:rPr>
          <w:rFonts w:ascii="Times New Roman" w:eastAsia="Times New Roman" w:hAnsi="Times New Roman"/>
          <w:color w:val="212121"/>
          <w:sz w:val="22"/>
          <w:szCs w:val="22"/>
          <w:lang w:val="pt-PT"/>
        </w:rPr>
        <w:t>entos à juzante do município de Barra Longa.</w:t>
      </w:r>
    </w:p>
    <w:p w14:paraId="3D72AC59" w14:textId="77777777" w:rsidR="00A138A1" w:rsidRDefault="00053CA1" w:rsidP="005C6633">
      <w:pPr>
        <w:spacing w:before="480" w:after="240"/>
        <w:rPr>
          <w:rFonts w:ascii="Times New Roman" w:eastAsia="Times New Roman" w:hAnsi="Times New Roman"/>
          <w:b/>
          <w:bCs/>
          <w:lang w:val="pt-PT"/>
        </w:rPr>
      </w:pPr>
      <w:r>
        <w:rPr>
          <w:rFonts w:ascii="Times New Roman" w:eastAsia="Times New Roman" w:hAnsi="Times New Roman"/>
          <w:b/>
          <w:bCs/>
          <w:lang w:val="pt-PT"/>
        </w:rPr>
        <w:lastRenderedPageBreak/>
        <w:t>4</w:t>
      </w:r>
      <w:r w:rsidR="0F6BABAE" w:rsidRPr="00A138A1">
        <w:rPr>
          <w:rFonts w:ascii="Times New Roman" w:eastAsia="Times New Roman" w:hAnsi="Times New Roman"/>
          <w:b/>
          <w:bCs/>
          <w:lang w:val="pt-PT"/>
        </w:rPr>
        <w:t>. Considerações finais</w:t>
      </w:r>
    </w:p>
    <w:p w14:paraId="734AA068" w14:textId="77777777" w:rsidR="00A84968" w:rsidRPr="00A84968" w:rsidRDefault="00211A03" w:rsidP="006366AB">
      <w:pPr>
        <w:pStyle w:val="PargrafodaLista"/>
        <w:numPr>
          <w:ilvl w:val="0"/>
          <w:numId w:val="11"/>
        </w:numPr>
        <w:spacing w:after="120" w:line="360" w:lineRule="auto"/>
        <w:jc w:val="both"/>
        <w:rPr>
          <w:rFonts w:ascii="Times New Roman" w:eastAsia="Times New Roman" w:hAnsi="Times New Roman"/>
          <w:b/>
          <w:bCs/>
          <w:sz w:val="22"/>
          <w:szCs w:val="22"/>
          <w:lang w:val="pt-PT"/>
        </w:rPr>
      </w:pPr>
      <w:r w:rsidRPr="00AE1EBC">
        <w:rPr>
          <w:rFonts w:ascii="Times New Roman" w:eastAsia="Times New Roman" w:hAnsi="Times New Roman"/>
          <w:sz w:val="22"/>
          <w:szCs w:val="22"/>
          <w:lang w:val="pt-PT"/>
        </w:rPr>
        <w:t xml:space="preserve">As </w:t>
      </w:r>
      <w:r w:rsidR="008B488A" w:rsidRPr="00AE1EBC">
        <w:rPr>
          <w:rFonts w:ascii="Times New Roman" w:eastAsia="Times New Roman" w:hAnsi="Times New Roman"/>
          <w:sz w:val="22"/>
          <w:szCs w:val="22"/>
          <w:lang w:val="pt-PT"/>
        </w:rPr>
        <w:t xml:space="preserve">feições fluviais </w:t>
      </w:r>
      <w:r w:rsidRPr="0098054A">
        <w:rPr>
          <w:rFonts w:ascii="Times New Roman" w:eastAsia="Times New Roman" w:hAnsi="Times New Roman"/>
          <w:sz w:val="22"/>
          <w:szCs w:val="22"/>
          <w:lang w:val="pt-PT"/>
        </w:rPr>
        <w:t>mais comumente encontra</w:t>
      </w:r>
      <w:r w:rsidRPr="00932575">
        <w:rPr>
          <w:rFonts w:ascii="Times New Roman" w:eastAsia="Times New Roman" w:hAnsi="Times New Roman"/>
          <w:sz w:val="22"/>
          <w:szCs w:val="22"/>
          <w:lang w:val="pt-PT"/>
        </w:rPr>
        <w:t>das foram</w:t>
      </w:r>
      <w:r w:rsidR="00C004F2" w:rsidRPr="7F0C9ECA">
        <w:rPr>
          <w:rFonts w:ascii="Times New Roman" w:eastAsia="Times New Roman" w:hAnsi="Times New Roman"/>
          <w:sz w:val="22"/>
          <w:szCs w:val="22"/>
          <w:lang w:val="pt-PT"/>
        </w:rPr>
        <w:t xml:space="preserve"> as</w:t>
      </w:r>
      <w:r w:rsidRPr="00F04E6C">
        <w:rPr>
          <w:rFonts w:ascii="Times New Roman" w:eastAsia="Times New Roman" w:hAnsi="Times New Roman"/>
          <w:sz w:val="22"/>
          <w:szCs w:val="22"/>
          <w:lang w:val="pt-PT"/>
        </w:rPr>
        <w:t xml:space="preserve"> barras</w:t>
      </w:r>
      <w:r w:rsidR="00CD2B9F">
        <w:rPr>
          <w:rFonts w:ascii="Times New Roman" w:eastAsia="Times New Roman" w:hAnsi="Times New Roman"/>
          <w:sz w:val="22"/>
          <w:szCs w:val="22"/>
          <w:lang w:val="pt-PT"/>
        </w:rPr>
        <w:t xml:space="preserve"> (de posicionamneto diverso)</w:t>
      </w:r>
      <w:r w:rsidRPr="00F04E6C">
        <w:rPr>
          <w:rFonts w:ascii="Times New Roman" w:eastAsia="Times New Roman" w:hAnsi="Times New Roman"/>
          <w:sz w:val="22"/>
          <w:szCs w:val="22"/>
          <w:lang w:val="pt-PT"/>
        </w:rPr>
        <w:t>,</w:t>
      </w:r>
      <w:r w:rsidR="00C004F2" w:rsidRPr="00F04E6C">
        <w:rPr>
          <w:rFonts w:ascii="Times New Roman" w:eastAsia="Times New Roman" w:hAnsi="Times New Roman"/>
          <w:sz w:val="22"/>
          <w:szCs w:val="22"/>
          <w:lang w:val="pt-PT"/>
        </w:rPr>
        <w:t xml:space="preserve"> os</w:t>
      </w:r>
      <w:r w:rsidRPr="00F04E6C">
        <w:rPr>
          <w:rFonts w:ascii="Times New Roman" w:eastAsia="Times New Roman" w:hAnsi="Times New Roman"/>
          <w:sz w:val="22"/>
          <w:szCs w:val="22"/>
          <w:lang w:val="pt-PT"/>
        </w:rPr>
        <w:t xml:space="preserve"> afloramentos</w:t>
      </w:r>
      <w:r w:rsidR="00CD2B9F">
        <w:rPr>
          <w:rFonts w:ascii="Times New Roman" w:eastAsia="Times New Roman" w:hAnsi="Times New Roman"/>
          <w:sz w:val="22"/>
          <w:szCs w:val="22"/>
          <w:lang w:val="pt-PT"/>
        </w:rPr>
        <w:t xml:space="preserve">rochosos nas margens da calha </w:t>
      </w:r>
      <w:r w:rsidR="008B488A" w:rsidRPr="00882238">
        <w:rPr>
          <w:rFonts w:ascii="Times New Roman" w:eastAsia="Times New Roman" w:hAnsi="Times New Roman"/>
          <w:sz w:val="22"/>
          <w:szCs w:val="22"/>
          <w:lang w:val="pt-PT"/>
        </w:rPr>
        <w:t xml:space="preserve">e </w:t>
      </w:r>
      <w:r w:rsidR="00C004F2" w:rsidRPr="00882238">
        <w:rPr>
          <w:rFonts w:ascii="Times New Roman" w:eastAsia="Times New Roman" w:hAnsi="Times New Roman"/>
          <w:sz w:val="22"/>
          <w:szCs w:val="22"/>
          <w:lang w:val="pt-PT"/>
        </w:rPr>
        <w:t>as</w:t>
      </w:r>
      <w:r w:rsidRPr="00882238">
        <w:rPr>
          <w:rFonts w:ascii="Times New Roman" w:eastAsia="Times New Roman" w:hAnsi="Times New Roman"/>
          <w:sz w:val="22"/>
          <w:szCs w:val="22"/>
          <w:lang w:val="pt-PT"/>
        </w:rPr>
        <w:t xml:space="preserve"> ilhas</w:t>
      </w:r>
      <w:r w:rsidR="00CD2B9F">
        <w:rPr>
          <w:rFonts w:ascii="Times New Roman" w:eastAsia="Times New Roman" w:hAnsi="Times New Roman"/>
          <w:sz w:val="22"/>
          <w:szCs w:val="22"/>
          <w:lang w:val="pt-PT"/>
        </w:rPr>
        <w:t xml:space="preserve"> fluviais,</w:t>
      </w:r>
      <w:r w:rsidR="008B488A" w:rsidRPr="00882238">
        <w:rPr>
          <w:rFonts w:ascii="Times New Roman" w:eastAsia="Times New Roman" w:hAnsi="Times New Roman"/>
          <w:sz w:val="22"/>
          <w:szCs w:val="22"/>
          <w:lang w:val="pt-PT"/>
        </w:rPr>
        <w:t xml:space="preserve"> além d</w:t>
      </w:r>
      <w:r w:rsidRPr="00257E32">
        <w:rPr>
          <w:rFonts w:ascii="Times New Roman" w:eastAsia="Times New Roman" w:hAnsi="Times New Roman"/>
          <w:sz w:val="22"/>
          <w:szCs w:val="22"/>
          <w:lang w:val="pt-PT"/>
        </w:rPr>
        <w:t>e feições tecnogênicas</w:t>
      </w:r>
      <w:r w:rsidR="00CD2B9F">
        <w:rPr>
          <w:rFonts w:ascii="Times New Roman" w:eastAsia="Times New Roman" w:hAnsi="Times New Roman"/>
          <w:sz w:val="22"/>
          <w:szCs w:val="22"/>
          <w:lang w:val="pt-PT"/>
        </w:rPr>
        <w:t xml:space="preserve"> irrestritas</w:t>
      </w:r>
      <w:r w:rsidR="00A84968" w:rsidRPr="009730E2">
        <w:rPr>
          <w:rFonts w:ascii="Times New Roman" w:eastAsia="Times New Roman" w:hAnsi="Times New Roman"/>
          <w:sz w:val="22"/>
          <w:szCs w:val="22"/>
          <w:lang w:val="pt-PT"/>
        </w:rPr>
        <w:t>;</w:t>
      </w:r>
    </w:p>
    <w:p w14:paraId="10F899F7" w14:textId="77777777" w:rsidR="1DFAD21F" w:rsidRPr="00211A03" w:rsidRDefault="00BA21F6" w:rsidP="006366AB">
      <w:pPr>
        <w:pStyle w:val="PargrafodaLista"/>
        <w:numPr>
          <w:ilvl w:val="0"/>
          <w:numId w:val="11"/>
        </w:numPr>
        <w:spacing w:after="120" w:line="360" w:lineRule="auto"/>
        <w:jc w:val="both"/>
        <w:rPr>
          <w:rFonts w:ascii="Times New Roman" w:eastAsia="Times New Roman" w:hAnsi="Times New Roman"/>
          <w:b/>
          <w:bCs/>
          <w:sz w:val="22"/>
          <w:szCs w:val="22"/>
          <w:lang w:val="pt-PT"/>
        </w:rPr>
      </w:pPr>
      <w:r w:rsidRPr="00211A03">
        <w:rPr>
          <w:sz w:val="22"/>
          <w:szCs w:val="22"/>
          <w:lang w:val="pt-PT"/>
        </w:rPr>
        <w:t xml:space="preserve">O trecho compreendido entre a Barragem de Fundão </w:t>
      </w:r>
      <w:r w:rsidR="009B1BB6">
        <w:rPr>
          <w:sz w:val="22"/>
          <w:szCs w:val="22"/>
          <w:lang w:val="pt-PT"/>
        </w:rPr>
        <w:t xml:space="preserve">e a confluência </w:t>
      </w:r>
      <w:r w:rsidRPr="00211A03">
        <w:rPr>
          <w:sz w:val="22"/>
          <w:szCs w:val="22"/>
          <w:lang w:val="pt-PT"/>
        </w:rPr>
        <w:t>córrego Santarém/ r</w:t>
      </w:r>
      <w:r w:rsidR="001F6E9C">
        <w:rPr>
          <w:sz w:val="22"/>
          <w:szCs w:val="22"/>
          <w:lang w:val="pt-PT"/>
        </w:rPr>
        <w:t>io Gualaxo do Norte foi aquele</w:t>
      </w:r>
      <w:r w:rsidRPr="00211A03">
        <w:rPr>
          <w:sz w:val="22"/>
          <w:szCs w:val="22"/>
          <w:lang w:val="pt-PT"/>
        </w:rPr>
        <w:t xml:space="preserve"> onde a morfologia fluvial foi em sua totalidade </w:t>
      </w:r>
      <w:r w:rsidR="00CD2B9F">
        <w:rPr>
          <w:sz w:val="22"/>
          <w:szCs w:val="22"/>
          <w:lang w:val="pt-PT"/>
        </w:rPr>
        <w:t>recoberta pelos rejeitos,</w:t>
      </w:r>
      <w:r w:rsidRPr="00211A03">
        <w:rPr>
          <w:sz w:val="22"/>
          <w:szCs w:val="22"/>
          <w:lang w:val="pt-PT"/>
        </w:rPr>
        <w:t>com uma descaractrização</w:t>
      </w:r>
      <w:r w:rsidR="00CD2B9F">
        <w:rPr>
          <w:sz w:val="22"/>
          <w:szCs w:val="22"/>
          <w:lang w:val="pt-PT"/>
        </w:rPr>
        <w:t xml:space="preserve"> completa</w:t>
      </w:r>
      <w:r w:rsidRPr="00211A03">
        <w:rPr>
          <w:sz w:val="22"/>
          <w:szCs w:val="22"/>
          <w:lang w:val="pt-PT"/>
        </w:rPr>
        <w:t xml:space="preserve"> das feições fluviais;</w:t>
      </w:r>
    </w:p>
    <w:p w14:paraId="2C3746AA" w14:textId="77777777" w:rsidR="00BA21F6" w:rsidRPr="00932575" w:rsidRDefault="00BE70C8" w:rsidP="006366AB">
      <w:pPr>
        <w:pStyle w:val="PargrafodaLista"/>
        <w:numPr>
          <w:ilvl w:val="0"/>
          <w:numId w:val="10"/>
        </w:numPr>
        <w:spacing w:after="120" w:line="360" w:lineRule="auto"/>
        <w:ind w:left="714" w:hanging="357"/>
        <w:jc w:val="both"/>
        <w:rPr>
          <w:rFonts w:ascii="Times New Roman" w:eastAsia="Times New Roman" w:hAnsi="Times New Roman"/>
          <w:sz w:val="22"/>
          <w:szCs w:val="22"/>
          <w:lang w:val="pt-PT"/>
        </w:rPr>
      </w:pPr>
      <w:r w:rsidRPr="00AE1EBC">
        <w:rPr>
          <w:rFonts w:ascii="Times New Roman" w:eastAsia="Times New Roman" w:hAnsi="Times New Roman"/>
          <w:sz w:val="22"/>
          <w:szCs w:val="22"/>
          <w:lang w:val="pt-PT"/>
        </w:rPr>
        <w:t>A deposição dos rejeitos foi condicionada pela configuração mista do leito do canal</w:t>
      </w:r>
      <w:r w:rsidR="00ED6A44" w:rsidRPr="00AE1EBC">
        <w:rPr>
          <w:rFonts w:ascii="Times New Roman" w:eastAsia="Times New Roman" w:hAnsi="Times New Roman"/>
          <w:sz w:val="22"/>
          <w:szCs w:val="22"/>
          <w:lang w:val="pt-PT"/>
        </w:rPr>
        <w:t xml:space="preserve"> (rochoso-aluvial)</w:t>
      </w:r>
      <w:r w:rsidR="00BA21F6" w:rsidRPr="0098054A">
        <w:rPr>
          <w:rFonts w:ascii="Times New Roman" w:eastAsia="Times New Roman" w:hAnsi="Times New Roman"/>
          <w:sz w:val="22"/>
          <w:szCs w:val="22"/>
          <w:lang w:val="pt-PT"/>
        </w:rPr>
        <w:t xml:space="preserve">, </w:t>
      </w:r>
      <w:r w:rsidR="00CD2B9F">
        <w:rPr>
          <w:rFonts w:ascii="Times New Roman" w:eastAsia="Times New Roman" w:hAnsi="Times New Roman"/>
          <w:sz w:val="22"/>
          <w:szCs w:val="22"/>
          <w:lang w:val="pt-PT"/>
        </w:rPr>
        <w:t>ocorrendo</w:t>
      </w:r>
      <w:r w:rsidR="00BA21F6" w:rsidRPr="0098054A">
        <w:rPr>
          <w:rFonts w:ascii="Times New Roman" w:eastAsia="Times New Roman" w:hAnsi="Times New Roman"/>
          <w:sz w:val="22"/>
          <w:szCs w:val="22"/>
          <w:lang w:val="pt-PT"/>
        </w:rPr>
        <w:t xml:space="preserve"> uma deposição mais expressiva nos trechos predominantemente aluviais;</w:t>
      </w:r>
    </w:p>
    <w:p w14:paraId="5F9EA87F" w14:textId="77777777" w:rsidR="00443552" w:rsidRPr="00A53937" w:rsidRDefault="00172087" w:rsidP="006366AB">
      <w:pPr>
        <w:pStyle w:val="PargrafodaLista"/>
        <w:numPr>
          <w:ilvl w:val="0"/>
          <w:numId w:val="10"/>
        </w:numPr>
        <w:spacing w:after="120" w:line="360" w:lineRule="auto"/>
        <w:ind w:left="714" w:hanging="357"/>
        <w:jc w:val="both"/>
        <w:rPr>
          <w:rFonts w:ascii="Times New Roman" w:eastAsia="Times New Roman" w:hAnsi="Times New Roman"/>
          <w:sz w:val="22"/>
          <w:szCs w:val="22"/>
          <w:lang w:val="pt-PT"/>
        </w:rPr>
      </w:pPr>
      <w:r w:rsidRPr="00A53937">
        <w:rPr>
          <w:rFonts w:ascii="Times New Roman" w:eastAsia="Times New Roman" w:hAnsi="Times New Roman"/>
          <w:sz w:val="22"/>
          <w:szCs w:val="22"/>
          <w:lang w:val="pt-PT"/>
        </w:rPr>
        <w:t>E</w:t>
      </w:r>
      <w:r w:rsidR="00A53937" w:rsidRPr="00A53937">
        <w:rPr>
          <w:rFonts w:ascii="Times New Roman" w:eastAsia="Times New Roman" w:hAnsi="Times New Roman"/>
          <w:sz w:val="22"/>
          <w:szCs w:val="22"/>
          <w:lang w:val="pt-PT"/>
        </w:rPr>
        <w:t xml:space="preserve">m um </w:t>
      </w:r>
      <w:r w:rsidRPr="00A53937">
        <w:rPr>
          <w:rFonts w:ascii="Times New Roman" w:eastAsia="Times New Roman" w:hAnsi="Times New Roman"/>
          <w:sz w:val="22"/>
          <w:szCs w:val="22"/>
          <w:lang w:val="pt-PT"/>
        </w:rPr>
        <w:t xml:space="preserve"> canal fluvial</w:t>
      </w:r>
      <w:r w:rsidR="00BA21F6" w:rsidRPr="00A53937">
        <w:rPr>
          <w:rFonts w:ascii="Times New Roman" w:eastAsia="Times New Roman" w:hAnsi="Times New Roman"/>
          <w:sz w:val="22"/>
          <w:szCs w:val="22"/>
          <w:lang w:val="pt-PT"/>
        </w:rPr>
        <w:t>s</w:t>
      </w:r>
      <w:r w:rsidR="00A84968" w:rsidRPr="00A53937">
        <w:rPr>
          <w:rFonts w:ascii="Times New Roman" w:eastAsia="Times New Roman" w:hAnsi="Times New Roman"/>
          <w:sz w:val="22"/>
          <w:szCs w:val="22"/>
          <w:lang w:val="pt-PT"/>
        </w:rPr>
        <w:t xml:space="preserve">em grandes rupturas de declive, as confluências possuem </w:t>
      </w:r>
      <w:r w:rsidR="00E43B11" w:rsidRPr="00A53937">
        <w:rPr>
          <w:rFonts w:ascii="Times New Roman" w:eastAsia="Times New Roman" w:hAnsi="Times New Roman"/>
          <w:sz w:val="22"/>
          <w:szCs w:val="22"/>
          <w:lang w:val="pt-PT"/>
        </w:rPr>
        <w:t>uma m</w:t>
      </w:r>
      <w:r w:rsidR="00A84968" w:rsidRPr="00A53937">
        <w:rPr>
          <w:rFonts w:ascii="Times New Roman" w:eastAsia="Times New Roman" w:hAnsi="Times New Roman"/>
          <w:sz w:val="22"/>
          <w:szCs w:val="22"/>
          <w:lang w:val="pt-PT"/>
        </w:rPr>
        <w:t xml:space="preserve">aior importância ao atuarem </w:t>
      </w:r>
      <w:r w:rsidR="00443552" w:rsidRPr="00A53937">
        <w:rPr>
          <w:rFonts w:ascii="Times New Roman" w:eastAsia="Times New Roman" w:hAnsi="Times New Roman"/>
          <w:sz w:val="22"/>
          <w:szCs w:val="22"/>
          <w:lang w:val="pt-PT"/>
        </w:rPr>
        <w:t>como níve</w:t>
      </w:r>
      <w:r w:rsidR="00E43B11" w:rsidRPr="00A53937">
        <w:rPr>
          <w:rFonts w:ascii="Times New Roman" w:eastAsia="Times New Roman" w:hAnsi="Times New Roman"/>
          <w:sz w:val="22"/>
          <w:szCs w:val="22"/>
          <w:lang w:val="pt-PT"/>
        </w:rPr>
        <w:t>is de base locais condici</w:t>
      </w:r>
      <w:r w:rsidR="00A84968" w:rsidRPr="00A53937">
        <w:rPr>
          <w:rFonts w:ascii="Times New Roman" w:eastAsia="Times New Roman" w:hAnsi="Times New Roman"/>
          <w:sz w:val="22"/>
          <w:szCs w:val="22"/>
          <w:lang w:val="pt-PT"/>
        </w:rPr>
        <w:t xml:space="preserve">nando a sedimentação </w:t>
      </w:r>
      <w:r w:rsidR="00CD2B9F">
        <w:rPr>
          <w:rFonts w:ascii="Times New Roman" w:eastAsia="Times New Roman" w:hAnsi="Times New Roman"/>
          <w:sz w:val="22"/>
          <w:szCs w:val="22"/>
          <w:lang w:val="pt-PT"/>
        </w:rPr>
        <w:t>à</w:t>
      </w:r>
      <w:r w:rsidR="00A84968" w:rsidRPr="00A53937">
        <w:rPr>
          <w:rFonts w:ascii="Times New Roman" w:eastAsia="Times New Roman" w:hAnsi="Times New Roman"/>
          <w:sz w:val="22"/>
          <w:szCs w:val="22"/>
          <w:lang w:val="pt-PT"/>
        </w:rPr>
        <w:t>montante. Sendo naturalmente área</w:t>
      </w:r>
      <w:r w:rsidR="00CC13CE" w:rsidRPr="00A53937">
        <w:rPr>
          <w:rFonts w:ascii="Times New Roman" w:eastAsia="Times New Roman" w:hAnsi="Times New Roman"/>
          <w:sz w:val="22"/>
          <w:szCs w:val="22"/>
          <w:lang w:val="pt-PT"/>
        </w:rPr>
        <w:t>s</w:t>
      </w:r>
      <w:r w:rsidR="00A84968" w:rsidRPr="00A53937">
        <w:rPr>
          <w:rFonts w:ascii="Times New Roman" w:eastAsia="Times New Roman" w:hAnsi="Times New Roman"/>
          <w:sz w:val="22"/>
          <w:szCs w:val="22"/>
          <w:lang w:val="pt-PT"/>
        </w:rPr>
        <w:t xml:space="preserve"> de dep</w:t>
      </w:r>
      <w:r w:rsidR="00CC13CE" w:rsidRPr="00A53937">
        <w:rPr>
          <w:rFonts w:ascii="Times New Roman" w:eastAsia="Times New Roman" w:hAnsi="Times New Roman"/>
          <w:sz w:val="22"/>
          <w:szCs w:val="22"/>
          <w:lang w:val="pt-PT"/>
        </w:rPr>
        <w:t>osi</w:t>
      </w:r>
      <w:r w:rsidR="00A84968" w:rsidRPr="00A53937">
        <w:rPr>
          <w:rFonts w:ascii="Times New Roman" w:eastAsia="Times New Roman" w:hAnsi="Times New Roman"/>
          <w:sz w:val="22"/>
          <w:szCs w:val="22"/>
          <w:lang w:val="pt-PT"/>
        </w:rPr>
        <w:t>ção, é comum a existencia de feições deposicionais como barras laterais</w:t>
      </w:r>
      <w:r w:rsidR="00CD2B9F">
        <w:rPr>
          <w:rFonts w:ascii="Times New Roman" w:eastAsia="Times New Roman" w:hAnsi="Times New Roman"/>
          <w:sz w:val="22"/>
          <w:szCs w:val="22"/>
          <w:lang w:val="pt-PT"/>
        </w:rPr>
        <w:t>. Do mesmo modo, foram áreas sensivelmente mais afetadas pelos rejeitos</w:t>
      </w:r>
      <w:r w:rsidR="00A84968" w:rsidRPr="00A53937">
        <w:rPr>
          <w:rFonts w:ascii="Times New Roman" w:eastAsia="Times New Roman" w:hAnsi="Times New Roman"/>
          <w:sz w:val="22"/>
          <w:szCs w:val="22"/>
          <w:lang w:val="pt-PT"/>
        </w:rPr>
        <w:t>;</w:t>
      </w:r>
    </w:p>
    <w:p w14:paraId="64B2E793" w14:textId="77777777" w:rsidR="00AA5708" w:rsidRPr="00A53937" w:rsidRDefault="002A334F" w:rsidP="006366AB">
      <w:pPr>
        <w:pStyle w:val="PargrafodaLista"/>
        <w:numPr>
          <w:ilvl w:val="0"/>
          <w:numId w:val="10"/>
        </w:numPr>
        <w:spacing w:after="120" w:line="360" w:lineRule="auto"/>
        <w:ind w:left="714" w:hanging="357"/>
        <w:jc w:val="both"/>
        <w:rPr>
          <w:rFonts w:ascii="Times New Roman" w:eastAsia="Times New Roman" w:hAnsi="Times New Roman"/>
          <w:b/>
          <w:bCs/>
          <w:lang w:val="pt-PT"/>
        </w:rPr>
      </w:pPr>
      <w:r w:rsidRPr="00A53937">
        <w:rPr>
          <w:sz w:val="22"/>
          <w:szCs w:val="22"/>
          <w:lang w:val="pt-PT"/>
        </w:rPr>
        <w:t xml:space="preserve">São </w:t>
      </w:r>
      <w:r w:rsidR="00211A03" w:rsidRPr="00A53937">
        <w:rPr>
          <w:sz w:val="22"/>
          <w:szCs w:val="22"/>
          <w:lang w:val="pt-PT"/>
        </w:rPr>
        <w:t>necessários estudos</w:t>
      </w:r>
      <w:r w:rsidR="00AA5708" w:rsidRPr="00A53937">
        <w:rPr>
          <w:sz w:val="22"/>
          <w:szCs w:val="22"/>
          <w:lang w:val="pt-PT"/>
        </w:rPr>
        <w:t xml:space="preserve"> posteriores</w:t>
      </w:r>
      <w:r w:rsidR="00211A03" w:rsidRPr="00A53937">
        <w:rPr>
          <w:sz w:val="22"/>
          <w:szCs w:val="22"/>
          <w:lang w:val="pt-PT"/>
        </w:rPr>
        <w:t xml:space="preserve"> que se aprofundem </w:t>
      </w:r>
      <w:r w:rsidR="00AA5708" w:rsidRPr="00A53937">
        <w:rPr>
          <w:sz w:val="22"/>
          <w:szCs w:val="22"/>
          <w:lang w:val="pt-PT"/>
        </w:rPr>
        <w:t>no en</w:t>
      </w:r>
      <w:r w:rsidR="00CD2B9F">
        <w:rPr>
          <w:sz w:val="22"/>
          <w:szCs w:val="22"/>
          <w:lang w:val="pt-PT"/>
        </w:rPr>
        <w:t>tend</w:t>
      </w:r>
      <w:r w:rsidR="00AA5708" w:rsidRPr="00A53937">
        <w:rPr>
          <w:sz w:val="22"/>
          <w:szCs w:val="22"/>
          <w:lang w:val="pt-PT"/>
        </w:rPr>
        <w:t>imento da</w:t>
      </w:r>
      <w:r w:rsidRPr="00A53937">
        <w:rPr>
          <w:sz w:val="22"/>
          <w:szCs w:val="22"/>
          <w:lang w:val="pt-PT"/>
        </w:rPr>
        <w:t xml:space="preserve"> complexa din</w:t>
      </w:r>
      <w:r w:rsidR="00AA5708" w:rsidRPr="00A53937">
        <w:rPr>
          <w:sz w:val="22"/>
          <w:szCs w:val="22"/>
          <w:lang w:val="pt-PT"/>
        </w:rPr>
        <w:t>â</w:t>
      </w:r>
      <w:r w:rsidRPr="00A53937">
        <w:rPr>
          <w:sz w:val="22"/>
          <w:szCs w:val="22"/>
          <w:lang w:val="pt-PT"/>
        </w:rPr>
        <w:t>mica</w:t>
      </w:r>
      <w:r w:rsidR="00AA5708" w:rsidRPr="00A53937">
        <w:rPr>
          <w:sz w:val="22"/>
          <w:szCs w:val="22"/>
          <w:lang w:val="pt-PT"/>
        </w:rPr>
        <w:t xml:space="preserve"> hidrogeomorfológica</w:t>
      </w:r>
      <w:r w:rsidRPr="00A53937">
        <w:rPr>
          <w:sz w:val="22"/>
          <w:szCs w:val="22"/>
          <w:lang w:val="pt-PT"/>
        </w:rPr>
        <w:t xml:space="preserve"> instaurada</w:t>
      </w:r>
      <w:r w:rsidR="002E72E2" w:rsidRPr="00A53937">
        <w:rPr>
          <w:sz w:val="22"/>
          <w:szCs w:val="22"/>
          <w:lang w:val="pt-PT"/>
        </w:rPr>
        <w:t xml:space="preserve"> nos cursos d’água da bacia do rio Doce,</w:t>
      </w:r>
      <w:r w:rsidR="00AA5708" w:rsidRPr="00A53937">
        <w:rPr>
          <w:sz w:val="22"/>
          <w:szCs w:val="22"/>
          <w:lang w:val="pt-PT"/>
        </w:rPr>
        <w:t xml:space="preserve"> c</w:t>
      </w:r>
      <w:r w:rsidRPr="00A53937">
        <w:rPr>
          <w:sz w:val="22"/>
          <w:szCs w:val="22"/>
          <w:lang w:val="pt-PT"/>
        </w:rPr>
        <w:t>om a deposição dos rejeitos</w:t>
      </w:r>
      <w:r w:rsidR="002E72E2" w:rsidRPr="00A53937">
        <w:rPr>
          <w:sz w:val="22"/>
          <w:szCs w:val="22"/>
          <w:lang w:val="pt-PT"/>
        </w:rPr>
        <w:t>;</w:t>
      </w:r>
    </w:p>
    <w:p w14:paraId="3E6AF1A2" w14:textId="77777777" w:rsidR="0095154F" w:rsidRPr="00AA5708" w:rsidRDefault="00053CA1">
      <w:pPr>
        <w:spacing w:before="480" w:after="240" w:line="360" w:lineRule="auto"/>
        <w:jc w:val="both"/>
        <w:rPr>
          <w:rFonts w:ascii="Times New Roman" w:eastAsia="Times New Roman" w:hAnsi="Times New Roman"/>
          <w:b/>
          <w:bCs/>
          <w:lang w:val="pt-PT"/>
        </w:rPr>
      </w:pPr>
      <w:r>
        <w:rPr>
          <w:rFonts w:ascii="Times New Roman" w:eastAsia="Times New Roman" w:hAnsi="Times New Roman"/>
          <w:b/>
          <w:bCs/>
          <w:lang w:val="pt-PT"/>
        </w:rPr>
        <w:t>5</w:t>
      </w:r>
      <w:r w:rsidR="0F6BABAE" w:rsidRPr="00AA5708">
        <w:rPr>
          <w:rFonts w:ascii="Times New Roman" w:eastAsia="Times New Roman" w:hAnsi="Times New Roman"/>
          <w:b/>
          <w:bCs/>
          <w:lang w:val="pt-PT"/>
        </w:rPr>
        <w:t>. Referências</w:t>
      </w:r>
    </w:p>
    <w:p w14:paraId="27C497AA" w14:textId="77777777" w:rsidR="005C696A" w:rsidRDefault="0F6BABAE" w:rsidP="008349EC">
      <w:pPr>
        <w:spacing w:after="120"/>
        <w:rPr>
          <w:rFonts w:ascii="Times New Roman" w:eastAsia="Times New Roman" w:hAnsi="Times New Roman"/>
          <w:sz w:val="20"/>
          <w:lang w:val="pt-BR"/>
        </w:rPr>
      </w:pPr>
      <w:r w:rsidRPr="0095154F">
        <w:rPr>
          <w:rFonts w:ascii="Times New Roman" w:eastAsia="Times New Roman" w:hAnsi="Times New Roman"/>
          <w:sz w:val="20"/>
          <w:lang w:val="pt-BR"/>
        </w:rPr>
        <w:t xml:space="preserve">BARBOSA, S. E. S. </w:t>
      </w:r>
      <w:r w:rsidRPr="0095154F">
        <w:rPr>
          <w:rFonts w:ascii="Times New Roman" w:eastAsia="Times New Roman" w:hAnsi="Times New Roman"/>
          <w:b/>
          <w:bCs/>
          <w:sz w:val="20"/>
          <w:lang w:val="pt-BR"/>
        </w:rPr>
        <w:t>Análise de dados hidrológicos e regionalização de vazões da bacia do rio do Carmo</w:t>
      </w:r>
      <w:r w:rsidRPr="0095154F">
        <w:rPr>
          <w:rFonts w:ascii="Times New Roman" w:eastAsia="Times New Roman" w:hAnsi="Times New Roman"/>
          <w:sz w:val="20"/>
          <w:lang w:val="pt-BR"/>
        </w:rPr>
        <w:t>. 2004. 188 f. Dissertação (Mestrado) – Programa de Pós-graduação em Engenharia Ambiental, Universidade Federal de Ouro Preto, Ouro Preto, 2004.</w:t>
      </w:r>
    </w:p>
    <w:p w14:paraId="3BFB16FF" w14:textId="7567C730" w:rsidR="001B1F9D" w:rsidRPr="00EF7AF9" w:rsidRDefault="001B1F9D" w:rsidP="008349EC">
      <w:pPr>
        <w:tabs>
          <w:tab w:val="left" w:pos="1256"/>
        </w:tabs>
        <w:spacing w:after="120"/>
        <w:rPr>
          <w:rFonts w:ascii="Times New Roman" w:eastAsia="Times New Roman" w:hAnsi="Times New Roman"/>
          <w:sz w:val="20"/>
        </w:rPr>
      </w:pPr>
      <w:r w:rsidRPr="0095154F">
        <w:rPr>
          <w:rFonts w:ascii="Times New Roman" w:eastAsia="Times New Roman" w:hAnsi="Times New Roman"/>
          <w:sz w:val="20"/>
          <w:lang w:val="pt-BR"/>
        </w:rPr>
        <w:t xml:space="preserve">BRASIL. Ministério de Infraestrutura. Secretaria Nacional de Minas e Matalurgia. </w:t>
      </w:r>
      <w:r w:rsidRPr="005C6633">
        <w:rPr>
          <w:rFonts w:ascii="Times New Roman" w:eastAsia="Times New Roman" w:hAnsi="Times New Roman"/>
          <w:b/>
          <w:sz w:val="20"/>
          <w:lang w:val="pt-BR"/>
        </w:rPr>
        <w:t>Programa l</w:t>
      </w:r>
      <w:r w:rsidRPr="00AE1EBC">
        <w:rPr>
          <w:rFonts w:ascii="Times New Roman" w:eastAsia="Times New Roman" w:hAnsi="Times New Roman"/>
          <w:b/>
          <w:sz w:val="20"/>
          <w:lang w:val="pt-BR"/>
        </w:rPr>
        <w:t>evantament</w:t>
      </w:r>
      <w:r w:rsidRPr="0098054A">
        <w:rPr>
          <w:rFonts w:ascii="Times New Roman" w:eastAsia="Times New Roman" w:hAnsi="Times New Roman"/>
          <w:b/>
          <w:sz w:val="20"/>
          <w:lang w:val="pt-BR"/>
        </w:rPr>
        <w:t>os geológicos básicos do Brasil.</w:t>
      </w:r>
      <w:r w:rsidR="00D36414">
        <w:rPr>
          <w:rFonts w:ascii="Times New Roman" w:eastAsia="Times New Roman" w:hAnsi="Times New Roman"/>
          <w:b/>
          <w:sz w:val="20"/>
          <w:lang w:val="pt-BR"/>
        </w:rPr>
        <w:t xml:space="preserve"> </w:t>
      </w:r>
      <w:r w:rsidRPr="00F04E6C">
        <w:rPr>
          <w:rFonts w:ascii="Times New Roman" w:eastAsia="Times New Roman" w:hAnsi="Times New Roman"/>
          <w:sz w:val="20"/>
          <w:lang w:val="pt-BR"/>
        </w:rPr>
        <w:t xml:space="preserve">Folha SF.23-XB-II. Ponte Nova - </w:t>
      </w:r>
      <w:r w:rsidRPr="00882238">
        <w:rPr>
          <w:rFonts w:ascii="Times New Roman" w:eastAsia="Times New Roman" w:hAnsi="Times New Roman"/>
          <w:sz w:val="20"/>
          <w:lang w:val="pt-BR"/>
        </w:rPr>
        <w:t xml:space="preserve">Estado de Minas Gerais, 1991. </w:t>
      </w:r>
      <w:r w:rsidRPr="00EF7AF9">
        <w:rPr>
          <w:rFonts w:ascii="Times New Roman" w:eastAsia="Times New Roman" w:hAnsi="Times New Roman"/>
          <w:sz w:val="20"/>
        </w:rPr>
        <w:t>194 p.</w:t>
      </w:r>
    </w:p>
    <w:p w14:paraId="2AADFDFE" w14:textId="77777777" w:rsidR="00056449" w:rsidRPr="0095154F" w:rsidRDefault="78479A52" w:rsidP="008349EC">
      <w:pPr>
        <w:spacing w:after="120"/>
        <w:rPr>
          <w:rFonts w:ascii="Times New Roman" w:eastAsia="Times New Roman" w:hAnsi="Times New Roman"/>
          <w:sz w:val="20"/>
        </w:rPr>
      </w:pPr>
      <w:r w:rsidRPr="0095154F">
        <w:rPr>
          <w:rFonts w:ascii="Times New Roman" w:eastAsia="Times New Roman" w:hAnsi="Times New Roman"/>
          <w:sz w:val="20"/>
        </w:rPr>
        <w:t xml:space="preserve">CHARLTON, R. </w:t>
      </w:r>
      <w:r w:rsidRPr="005C6633">
        <w:rPr>
          <w:rFonts w:ascii="Times New Roman" w:eastAsia="Times New Roman" w:hAnsi="Times New Roman"/>
          <w:b/>
          <w:sz w:val="20"/>
        </w:rPr>
        <w:t>Fundamentals of fluvial geomorphology</w:t>
      </w:r>
      <w:r w:rsidRPr="0095154F">
        <w:rPr>
          <w:rFonts w:ascii="Times New Roman" w:eastAsia="Times New Roman" w:hAnsi="Times New Roman"/>
          <w:sz w:val="20"/>
        </w:rPr>
        <w:t>. New York: Routledge, 2008.</w:t>
      </w:r>
    </w:p>
    <w:p w14:paraId="6FF5CC71" w14:textId="77777777" w:rsidR="00056449" w:rsidRPr="0095154F" w:rsidRDefault="78479A52" w:rsidP="008349EC">
      <w:pPr>
        <w:spacing w:after="120"/>
        <w:rPr>
          <w:rFonts w:ascii="Times New Roman" w:eastAsia="Times New Roman" w:hAnsi="Times New Roman"/>
          <w:sz w:val="20"/>
          <w:lang w:val="pt-BR"/>
        </w:rPr>
      </w:pPr>
      <w:r w:rsidRPr="001B1F9D">
        <w:rPr>
          <w:rFonts w:ascii="Times New Roman" w:eastAsia="Times New Roman" w:hAnsi="Times New Roman"/>
          <w:sz w:val="20"/>
          <w:lang w:val="pt-BR"/>
        </w:rPr>
        <w:t xml:space="preserve">CHRISTOFOLETTI, A. </w:t>
      </w:r>
      <w:r w:rsidRPr="001B1F9D">
        <w:rPr>
          <w:rFonts w:ascii="Times New Roman" w:eastAsia="Times New Roman" w:hAnsi="Times New Roman"/>
          <w:b/>
          <w:sz w:val="20"/>
          <w:lang w:val="pt-BR"/>
        </w:rPr>
        <w:t>Geomorfologia Fluvial</w:t>
      </w:r>
      <w:r w:rsidR="00CB2D7A" w:rsidRPr="001B1F9D">
        <w:rPr>
          <w:rFonts w:ascii="Times New Roman" w:eastAsia="Times New Roman" w:hAnsi="Times New Roman"/>
          <w:sz w:val="20"/>
          <w:lang w:val="pt-BR"/>
        </w:rPr>
        <w:t>: o canal fluvial.</w:t>
      </w:r>
      <w:r w:rsidRPr="0095154F">
        <w:rPr>
          <w:rFonts w:ascii="Times New Roman" w:eastAsia="Times New Roman" w:hAnsi="Times New Roman"/>
          <w:sz w:val="20"/>
          <w:lang w:val="pt-BR"/>
        </w:rPr>
        <w:t>São Paulo: Editora Edgar Blücher, 1981.</w:t>
      </w:r>
    </w:p>
    <w:p w14:paraId="43B0FCB8" w14:textId="317A3C0F" w:rsidR="00F83AEE" w:rsidRPr="00315924" w:rsidRDefault="78479A52" w:rsidP="008349EC">
      <w:pPr>
        <w:spacing w:after="120"/>
        <w:rPr>
          <w:rFonts w:ascii="Times New Roman" w:eastAsia="Times New Roman" w:hAnsi="Times New Roman"/>
          <w:sz w:val="20"/>
        </w:rPr>
      </w:pPr>
      <w:r w:rsidRPr="00CB702E">
        <w:rPr>
          <w:rFonts w:ascii="Times New Roman" w:eastAsia="Times New Roman" w:hAnsi="Times New Roman"/>
          <w:sz w:val="20"/>
          <w:lang w:val="es-ES"/>
        </w:rPr>
        <w:t>FELIPPE, M. F</w:t>
      </w:r>
      <w:r w:rsidR="00CB702E" w:rsidRPr="00CB702E">
        <w:rPr>
          <w:rFonts w:ascii="Times New Roman" w:eastAsia="Times New Roman" w:hAnsi="Times New Roman"/>
          <w:sz w:val="20"/>
          <w:lang w:val="es-ES"/>
        </w:rPr>
        <w:t xml:space="preserve">. </w:t>
      </w:r>
      <w:r w:rsidR="00CB702E" w:rsidRPr="00CB702E">
        <w:rPr>
          <w:rFonts w:ascii="Times New Roman" w:eastAsia="Times New Roman" w:hAnsi="Times New Roman"/>
          <w:i/>
          <w:sz w:val="20"/>
          <w:lang w:val="es-ES"/>
        </w:rPr>
        <w:t>et. al.</w:t>
      </w:r>
      <w:r w:rsidRPr="00CB702E">
        <w:rPr>
          <w:rFonts w:ascii="Times New Roman" w:eastAsia="Times New Roman" w:hAnsi="Times New Roman"/>
          <w:sz w:val="20"/>
          <w:lang w:val="es-ES"/>
        </w:rPr>
        <w:t xml:space="preserve"> </w:t>
      </w:r>
      <w:r w:rsidRPr="0095154F">
        <w:rPr>
          <w:rFonts w:ascii="Times New Roman" w:eastAsia="Times New Roman" w:hAnsi="Times New Roman"/>
          <w:sz w:val="20"/>
          <w:lang w:val="pt-BR"/>
        </w:rPr>
        <w:t>Acabou-se o que era Doce: notas geográficas sobre a construção de um desastre ambiental. In</w:t>
      </w:r>
      <w:r w:rsidR="008505E9" w:rsidRPr="0095154F">
        <w:rPr>
          <w:rFonts w:ascii="Times New Roman" w:eastAsia="Times New Roman" w:hAnsi="Times New Roman"/>
          <w:sz w:val="20"/>
          <w:lang w:val="pt-BR"/>
        </w:rPr>
        <w:t>:</w:t>
      </w:r>
      <w:r w:rsidRPr="0095154F">
        <w:rPr>
          <w:rFonts w:ascii="Times New Roman" w:eastAsia="Times New Roman" w:hAnsi="Times New Roman"/>
          <w:sz w:val="20"/>
          <w:lang w:val="pt-BR"/>
        </w:rPr>
        <w:t xml:space="preserve"> MILANEZ, B.; LOSEKANN, C. </w:t>
      </w:r>
      <w:r w:rsidRPr="0095154F">
        <w:rPr>
          <w:rFonts w:ascii="Times New Roman" w:eastAsia="Times New Roman" w:hAnsi="Times New Roman"/>
          <w:b/>
          <w:bCs/>
          <w:sz w:val="20"/>
          <w:lang w:val="pt-BR"/>
        </w:rPr>
        <w:t>Desastre no Vale do Rio Doce</w:t>
      </w:r>
      <w:r w:rsidRPr="00AE1EBC">
        <w:rPr>
          <w:rFonts w:ascii="Times New Roman" w:eastAsia="Times New Roman" w:hAnsi="Times New Roman"/>
          <w:sz w:val="20"/>
          <w:lang w:val="pt-BR"/>
        </w:rPr>
        <w:t>: antecedentes, impactos e ações sobre a destruição</w:t>
      </w:r>
      <w:r w:rsidRPr="0095154F">
        <w:rPr>
          <w:rFonts w:ascii="Times New Roman" w:eastAsia="Times New Roman" w:hAnsi="Times New Roman"/>
          <w:sz w:val="20"/>
          <w:lang w:val="pt-BR"/>
        </w:rPr>
        <w:t xml:space="preserve">. </w:t>
      </w:r>
      <w:r w:rsidRPr="00315924">
        <w:rPr>
          <w:rFonts w:ascii="Times New Roman" w:eastAsia="Times New Roman" w:hAnsi="Times New Roman"/>
          <w:sz w:val="20"/>
        </w:rPr>
        <w:t>Rio de Janeiro: Folio Digital: Letra e Imagem, 2016.</w:t>
      </w:r>
    </w:p>
    <w:p w14:paraId="77DBE772" w14:textId="1DAF9EB2" w:rsidR="001B1F9D" w:rsidRPr="001C2C6A" w:rsidRDefault="001B1F9D" w:rsidP="008349EC">
      <w:pPr>
        <w:spacing w:after="120"/>
        <w:rPr>
          <w:rFonts w:ascii="Times New Roman" w:eastAsia="Times New Roman" w:hAnsi="Times New Roman"/>
          <w:sz w:val="20"/>
          <w:lang w:val="pt-BR"/>
        </w:rPr>
      </w:pPr>
      <w:r w:rsidRPr="001B1F9D">
        <w:rPr>
          <w:rFonts w:ascii="Times New Roman" w:eastAsia="Times New Roman" w:hAnsi="Times New Roman"/>
          <w:sz w:val="20"/>
        </w:rPr>
        <w:t xml:space="preserve">FRYIRS, K. A.; BRIERLEY, </w:t>
      </w:r>
      <w:r>
        <w:rPr>
          <w:rFonts w:ascii="Times New Roman" w:eastAsia="Times New Roman" w:hAnsi="Times New Roman"/>
          <w:sz w:val="20"/>
        </w:rPr>
        <w:t>G.</w:t>
      </w:r>
      <w:r w:rsidRPr="001B1F9D">
        <w:rPr>
          <w:rFonts w:ascii="Times New Roman" w:eastAsia="Times New Roman" w:hAnsi="Times New Roman"/>
          <w:sz w:val="20"/>
        </w:rPr>
        <w:t xml:space="preserve"> J. </w:t>
      </w:r>
      <w:r w:rsidRPr="001B1F9D">
        <w:rPr>
          <w:rFonts w:ascii="Times New Roman" w:eastAsia="Times New Roman" w:hAnsi="Times New Roman"/>
          <w:b/>
          <w:sz w:val="20"/>
        </w:rPr>
        <w:t>Geomorphology and river management: applications of the river styles framework.</w:t>
      </w:r>
      <w:r w:rsidR="00D36414">
        <w:rPr>
          <w:rFonts w:ascii="Times New Roman" w:eastAsia="Times New Roman" w:hAnsi="Times New Roman"/>
          <w:b/>
          <w:sz w:val="20"/>
        </w:rPr>
        <w:t xml:space="preserve"> </w:t>
      </w:r>
      <w:r w:rsidRPr="001C2C6A">
        <w:rPr>
          <w:rFonts w:ascii="Times New Roman" w:eastAsia="Times New Roman" w:hAnsi="Times New Roman"/>
          <w:sz w:val="20"/>
          <w:lang w:val="pt-BR"/>
        </w:rPr>
        <w:t>Blackwell, 2005</w:t>
      </w:r>
    </w:p>
    <w:p w14:paraId="4A4B00FE" w14:textId="02136DB1" w:rsidR="007A6F34" w:rsidRPr="0095154F" w:rsidRDefault="00D652E2" w:rsidP="008349EC">
      <w:pPr>
        <w:pStyle w:val="Textodecomentrio"/>
        <w:spacing w:after="120"/>
        <w:rPr>
          <w:lang w:val="pt-BR"/>
        </w:rPr>
      </w:pPr>
      <w:r w:rsidRPr="00702412">
        <w:rPr>
          <w:rFonts w:ascii="Times New Roman,Tahoma" w:eastAsia="Times New Roman,Tahoma" w:hAnsi="Times New Roman,Tahoma" w:cs="Times New Roman,Tahoma"/>
          <w:shd w:val="clear" w:color="auto" w:fill="FFFFFF"/>
          <w:lang w:val="pt-BR"/>
        </w:rPr>
        <w:t>GAZEL, D. L. T.</w:t>
      </w:r>
      <w:r w:rsidR="003D5291" w:rsidRPr="00702412">
        <w:rPr>
          <w:rFonts w:ascii="Times New Roman,Tahoma" w:eastAsia="Times New Roman,Tahoma" w:hAnsi="Times New Roman,Tahoma" w:cs="Times New Roman,Tahoma"/>
          <w:shd w:val="clear" w:color="auto" w:fill="FFFFFF"/>
          <w:lang w:val="pt-BR"/>
        </w:rPr>
        <w:t>; R</w:t>
      </w:r>
      <w:r w:rsidR="007A6F34" w:rsidRPr="00702412">
        <w:rPr>
          <w:rFonts w:ascii="Times New Roman,Tahoma" w:eastAsia="Times New Roman,Tahoma" w:hAnsi="Times New Roman,Tahoma" w:cs="Times New Roman,Tahoma"/>
          <w:shd w:val="clear" w:color="auto" w:fill="FFFFFF"/>
          <w:lang w:val="pt-BR"/>
        </w:rPr>
        <w:t>AMOS</w:t>
      </w:r>
      <w:r w:rsidR="003D5291" w:rsidRPr="00702412">
        <w:rPr>
          <w:rFonts w:ascii="Times New Roman,Tahoma" w:eastAsia="Times New Roman,Tahoma" w:hAnsi="Times New Roman,Tahoma" w:cs="Times New Roman,Tahoma"/>
          <w:shd w:val="clear" w:color="auto" w:fill="FFFFFF"/>
          <w:lang w:val="pt-BR"/>
        </w:rPr>
        <w:t>, D. C.;</w:t>
      </w:r>
      <w:r w:rsidR="003D5291" w:rsidRPr="00702412">
        <w:rPr>
          <w:rStyle w:val="apple-converted-space"/>
          <w:rFonts w:ascii="Times New Roman" w:eastAsia="Times New Roman" w:hAnsi="Times New Roman" w:cs="Times New Roman"/>
          <w:sz w:val="20"/>
          <w:szCs w:val="20"/>
          <w:shd w:val="clear" w:color="auto" w:fill="FFFFFF"/>
          <w:lang w:val="pt-BR"/>
        </w:rPr>
        <w:t> </w:t>
      </w:r>
      <w:r w:rsidR="003D5291" w:rsidRPr="00702412">
        <w:rPr>
          <w:rFonts w:ascii="Times New Roman,Tahoma" w:eastAsia="Times New Roman,Tahoma" w:hAnsi="Times New Roman,Tahoma" w:cs="Times New Roman,Tahoma"/>
          <w:bdr w:val="none" w:sz="0" w:space="0" w:color="auto" w:frame="1"/>
          <w:shd w:val="clear" w:color="auto" w:fill="FFFFFF"/>
          <w:lang w:val="pt-BR"/>
        </w:rPr>
        <w:t>DIAS, H. C. T</w:t>
      </w:r>
      <w:r w:rsidR="003D5291" w:rsidRPr="00702412">
        <w:rPr>
          <w:rFonts w:ascii="Times New Roman,Tahoma" w:eastAsia="Times New Roman,Tahoma" w:hAnsi="Times New Roman,Tahoma" w:cs="Times New Roman,Tahoma"/>
          <w:shd w:val="clear" w:color="auto" w:fill="FFFFFF"/>
          <w:lang w:val="pt-BR"/>
        </w:rPr>
        <w:t>. Revegetação das áreas mineiradas pela extração de ouro por draga nas margens do Rio Gualaxo do Norte, Mariana</w:t>
      </w:r>
      <w:r w:rsidR="007A6F34" w:rsidRPr="00702412">
        <w:rPr>
          <w:rFonts w:ascii="Times New Roman,Tahoma" w:eastAsia="Times New Roman,Tahoma" w:hAnsi="Times New Roman,Tahoma" w:cs="Times New Roman,Tahoma"/>
          <w:shd w:val="clear" w:color="auto" w:fill="FFFFFF"/>
          <w:lang w:val="pt-BR"/>
        </w:rPr>
        <w:t>-</w:t>
      </w:r>
      <w:r w:rsidRPr="00702412">
        <w:rPr>
          <w:rFonts w:ascii="Times New Roman,Tahoma" w:eastAsia="Times New Roman,Tahoma" w:hAnsi="Times New Roman,Tahoma" w:cs="Times New Roman,Tahoma"/>
          <w:shd w:val="clear" w:color="auto" w:fill="FFFFFF"/>
          <w:lang w:val="pt-BR"/>
        </w:rPr>
        <w:t>MG</w:t>
      </w:r>
      <w:r w:rsidR="00823FF2" w:rsidRPr="00702412">
        <w:rPr>
          <w:rFonts w:ascii="Times New Roman,Tahoma" w:eastAsia="Times New Roman,Tahoma" w:hAnsi="Times New Roman,Tahoma" w:cs="Times New Roman,Tahoma"/>
          <w:shd w:val="clear" w:color="auto" w:fill="FFFFFF"/>
          <w:lang w:val="pt-BR"/>
        </w:rPr>
        <w:t xml:space="preserve">. In: </w:t>
      </w:r>
      <w:r w:rsidR="007A6F34" w:rsidRPr="00702412">
        <w:rPr>
          <w:rFonts w:ascii="Times New Roman,Tahoma" w:eastAsia="Times New Roman,Tahoma" w:hAnsi="Times New Roman,Tahoma" w:cs="Times New Roman,Tahoma"/>
          <w:shd w:val="clear" w:color="auto" w:fill="FFFFFF"/>
          <w:lang w:val="pt-BR"/>
        </w:rPr>
        <w:t xml:space="preserve">Seminário de Recursos Hídricos da Bacia </w:t>
      </w:r>
      <w:r w:rsidR="00330B6A" w:rsidRPr="00702412">
        <w:rPr>
          <w:rFonts w:ascii="Times New Roman,Tahoma" w:eastAsia="Times New Roman,Tahoma" w:hAnsi="Times New Roman,Tahoma" w:cs="Times New Roman,Tahoma"/>
          <w:shd w:val="clear" w:color="auto" w:fill="FFFFFF"/>
          <w:lang w:val="pt-BR"/>
        </w:rPr>
        <w:t>H</w:t>
      </w:r>
      <w:r w:rsidR="007A6F34" w:rsidRPr="00702412">
        <w:rPr>
          <w:rFonts w:ascii="Times New Roman,Tahoma" w:eastAsia="Times New Roman,Tahoma" w:hAnsi="Times New Roman,Tahoma" w:cs="Times New Roman,Tahoma"/>
          <w:shd w:val="clear" w:color="auto" w:fill="FFFFFF"/>
          <w:lang w:val="pt-BR"/>
        </w:rPr>
        <w:t xml:space="preserve">idrográfica do Paraíba do Sul: Recuperação de Áreas Degradadas, Serviços Ambientais e Sustentabilidade, 2, 2009, Taubaté. </w:t>
      </w:r>
      <w:r w:rsidR="007A6F34" w:rsidRPr="00702412">
        <w:rPr>
          <w:rFonts w:ascii="Times New Roman,Tahoma" w:eastAsia="Times New Roman,Tahoma" w:hAnsi="Times New Roman,Tahoma" w:cs="Times New Roman,Tahoma"/>
          <w:b/>
          <w:shd w:val="clear" w:color="auto" w:fill="FFFFFF"/>
          <w:lang w:val="pt-BR"/>
        </w:rPr>
        <w:t>Anais...</w:t>
      </w:r>
      <w:r w:rsidR="00252772">
        <w:rPr>
          <w:rFonts w:ascii="Times New Roman,Tahoma" w:eastAsia="Times New Roman,Tahoma" w:hAnsi="Times New Roman,Tahoma" w:cs="Times New Roman,Tahoma"/>
          <w:b/>
          <w:shd w:val="clear" w:color="auto" w:fill="FFFFFF"/>
          <w:lang w:val="pt-BR"/>
        </w:rPr>
        <w:t xml:space="preserve"> </w:t>
      </w:r>
      <w:r w:rsidR="00823FF2" w:rsidRPr="00702412">
        <w:rPr>
          <w:rFonts w:ascii="Times New Roman,Tahoma" w:eastAsia="Times New Roman,Tahoma" w:hAnsi="Times New Roman,Tahoma" w:cs="Times New Roman,Tahoma"/>
          <w:shd w:val="clear" w:color="auto" w:fill="FFFFFF"/>
          <w:lang w:val="pt-BR"/>
        </w:rPr>
        <w:t>Taubaté: Anais do Seminário de Recursos Hídricos da Bacia Hidrográfica do Paraíba do Sul. 2009. p.297</w:t>
      </w:r>
      <w:r w:rsidR="007A6F34" w:rsidRPr="00702412">
        <w:rPr>
          <w:rFonts w:ascii="Times New Roman,Tahoma" w:eastAsia="Times New Roman,Tahoma" w:hAnsi="Times New Roman,Tahoma" w:cs="Times New Roman,Tahoma"/>
          <w:shd w:val="clear" w:color="auto" w:fill="FFFFFF"/>
          <w:lang w:val="pt-BR"/>
        </w:rPr>
        <w:t>-</w:t>
      </w:r>
      <w:r w:rsidR="00823FF2" w:rsidRPr="00702412">
        <w:rPr>
          <w:rFonts w:ascii="Times New Roman,Tahoma" w:eastAsia="Times New Roman,Tahoma" w:hAnsi="Times New Roman,Tahoma" w:cs="Times New Roman,Tahoma"/>
          <w:shd w:val="clear" w:color="auto" w:fill="FFFFFF"/>
          <w:lang w:val="pt-BR"/>
        </w:rPr>
        <w:t>304.</w:t>
      </w:r>
    </w:p>
    <w:p w14:paraId="3A71DE6D" w14:textId="619AEF23" w:rsidR="00F83AEE" w:rsidRPr="0095154F" w:rsidRDefault="00F83AEE" w:rsidP="008349EC">
      <w:pPr>
        <w:spacing w:after="120"/>
        <w:rPr>
          <w:rFonts w:ascii="Times New Roman" w:eastAsia="Times New Roman" w:hAnsi="Times New Roman"/>
          <w:color w:val="222222"/>
          <w:sz w:val="20"/>
        </w:rPr>
      </w:pPr>
      <w:r w:rsidRPr="00460F93">
        <w:rPr>
          <w:rFonts w:ascii="Times New Roman" w:eastAsia="Times New Roman" w:hAnsi="Times New Roman"/>
          <w:color w:val="222222"/>
          <w:sz w:val="20"/>
          <w:shd w:val="clear" w:color="auto" w:fill="FFFFFF"/>
        </w:rPr>
        <w:t>GILVEAR, D</w:t>
      </w:r>
      <w:r w:rsidR="002A11EA" w:rsidRPr="00460F93">
        <w:rPr>
          <w:rFonts w:ascii="Times New Roman" w:eastAsia="Times New Roman" w:hAnsi="Times New Roman"/>
          <w:color w:val="222222"/>
          <w:sz w:val="20"/>
          <w:shd w:val="clear" w:color="auto" w:fill="FFFFFF"/>
        </w:rPr>
        <w:t>.; BRAYARD, J.-</w:t>
      </w:r>
      <w:r w:rsidR="003A3370" w:rsidRPr="00460F93">
        <w:rPr>
          <w:rFonts w:ascii="Times New Roman" w:eastAsia="Times New Roman" w:hAnsi="Times New Roman"/>
          <w:color w:val="222222"/>
          <w:sz w:val="20"/>
          <w:shd w:val="clear" w:color="auto" w:fill="FFFFFF"/>
        </w:rPr>
        <w:t xml:space="preserve">P. </w:t>
      </w:r>
      <w:r w:rsidRPr="00460F93">
        <w:rPr>
          <w:rFonts w:ascii="Times New Roman" w:eastAsia="Times New Roman" w:hAnsi="Times New Roman"/>
          <w:color w:val="222222"/>
          <w:sz w:val="20"/>
          <w:shd w:val="clear" w:color="auto" w:fill="FFFFFF"/>
        </w:rPr>
        <w:t xml:space="preserve">Geomorphology of temperate rivers. </w:t>
      </w:r>
      <w:r w:rsidRPr="0095154F">
        <w:rPr>
          <w:rFonts w:ascii="Times New Roman" w:eastAsia="Times New Roman" w:hAnsi="Times New Roman"/>
          <w:color w:val="222222"/>
          <w:sz w:val="20"/>
          <w:shd w:val="clear" w:color="auto" w:fill="FFFFFF"/>
        </w:rPr>
        <w:t>In: PETTS, G. E.</w:t>
      </w:r>
      <w:r w:rsidR="00600E5E" w:rsidRPr="0095154F">
        <w:rPr>
          <w:rFonts w:ascii="Times New Roman" w:eastAsia="Times New Roman" w:hAnsi="Times New Roman"/>
          <w:color w:val="222222"/>
          <w:sz w:val="20"/>
          <w:shd w:val="clear" w:color="auto" w:fill="FFFFFF"/>
        </w:rPr>
        <w:t>; AMOROS</w:t>
      </w:r>
      <w:r w:rsidRPr="0095154F">
        <w:rPr>
          <w:rFonts w:ascii="Times New Roman" w:eastAsia="Times New Roman" w:hAnsi="Times New Roman"/>
          <w:color w:val="222222"/>
          <w:sz w:val="20"/>
          <w:shd w:val="clear" w:color="auto" w:fill="FFFFFF"/>
        </w:rPr>
        <w:t xml:space="preserve">, C. </w:t>
      </w:r>
      <w:r w:rsidRPr="0095154F">
        <w:rPr>
          <w:rFonts w:ascii="Times New Roman" w:eastAsia="Times New Roman" w:hAnsi="Times New Roman"/>
          <w:b/>
          <w:bCs/>
          <w:color w:val="222222"/>
          <w:sz w:val="20"/>
          <w:shd w:val="clear" w:color="auto" w:fill="FFFFFF"/>
        </w:rPr>
        <w:t xml:space="preserve">Fluvial Hydrosystems. </w:t>
      </w:r>
      <w:r w:rsidRPr="0095154F">
        <w:rPr>
          <w:rFonts w:ascii="Times New Roman" w:eastAsia="Times New Roman" w:hAnsi="Times New Roman"/>
          <w:color w:val="222222"/>
          <w:sz w:val="20"/>
          <w:shd w:val="clear" w:color="auto" w:fill="FFFFFF"/>
        </w:rPr>
        <w:t xml:space="preserve">Londres:Chapman &amp; Hall, 1996. p. </w:t>
      </w:r>
      <w:r w:rsidR="003C78C1" w:rsidRPr="0095154F">
        <w:rPr>
          <w:rFonts w:ascii="Times New Roman" w:eastAsia="Times New Roman" w:hAnsi="Times New Roman"/>
          <w:color w:val="222222"/>
          <w:sz w:val="20"/>
          <w:shd w:val="clear" w:color="auto" w:fill="FFFFFF"/>
        </w:rPr>
        <w:t>68-94</w:t>
      </w:r>
      <w:r w:rsidRPr="0095154F">
        <w:rPr>
          <w:rFonts w:ascii="Times New Roman" w:eastAsia="Times New Roman" w:hAnsi="Times New Roman"/>
          <w:color w:val="222222"/>
          <w:sz w:val="20"/>
          <w:shd w:val="clear" w:color="auto" w:fill="FFFFFF"/>
        </w:rPr>
        <w:t>.</w:t>
      </w:r>
    </w:p>
    <w:p w14:paraId="3D6EC062" w14:textId="73055D42" w:rsidR="00C93AF5" w:rsidRPr="00D36414" w:rsidRDefault="00C93AF5" w:rsidP="008349EC">
      <w:pPr>
        <w:spacing w:after="120"/>
        <w:rPr>
          <w:rFonts w:ascii="Times New Roman" w:eastAsia="Times New Roman" w:hAnsi="Times New Roman"/>
          <w:color w:val="222222"/>
          <w:sz w:val="20"/>
          <w:lang w:val="pt-BR"/>
        </w:rPr>
      </w:pPr>
      <w:r w:rsidRPr="0095154F">
        <w:rPr>
          <w:rFonts w:ascii="Times New Roman" w:eastAsia="Times New Roman" w:hAnsi="Times New Roman"/>
          <w:color w:val="222222"/>
          <w:sz w:val="20"/>
          <w:shd w:val="clear" w:color="auto" w:fill="FFFFFF"/>
        </w:rPr>
        <w:lastRenderedPageBreak/>
        <w:t xml:space="preserve">KNIGHTON, D. </w:t>
      </w:r>
      <w:r w:rsidRPr="0095154F">
        <w:rPr>
          <w:rFonts w:ascii="Times New Roman" w:eastAsia="Times New Roman" w:hAnsi="Times New Roman"/>
          <w:b/>
          <w:bCs/>
          <w:color w:val="222222"/>
          <w:sz w:val="20"/>
          <w:shd w:val="clear" w:color="auto" w:fill="FFFFFF"/>
        </w:rPr>
        <w:t>Fluvial forms and processes.</w:t>
      </w:r>
      <w:r w:rsidR="00454D41">
        <w:rPr>
          <w:rFonts w:ascii="Times New Roman" w:eastAsia="Times New Roman" w:hAnsi="Times New Roman"/>
          <w:b/>
          <w:bCs/>
          <w:color w:val="222222"/>
          <w:sz w:val="20"/>
          <w:shd w:val="clear" w:color="auto" w:fill="FFFFFF"/>
        </w:rPr>
        <w:t xml:space="preserve"> </w:t>
      </w:r>
      <w:r w:rsidRPr="00D36414">
        <w:rPr>
          <w:rFonts w:ascii="Times New Roman" w:eastAsia="Times New Roman" w:hAnsi="Times New Roman"/>
          <w:color w:val="222222"/>
          <w:sz w:val="20"/>
          <w:shd w:val="clear" w:color="auto" w:fill="FFFFFF"/>
          <w:lang w:val="pt-BR"/>
        </w:rPr>
        <w:t>Londres: Edward Arnold, 1984.</w:t>
      </w:r>
    </w:p>
    <w:p w14:paraId="5CD73FB3" w14:textId="77777777" w:rsidR="00032514" w:rsidRPr="0095154F" w:rsidRDefault="0F6BABAE" w:rsidP="008349EC">
      <w:pPr>
        <w:spacing w:after="120"/>
        <w:rPr>
          <w:rFonts w:ascii="Times New Roman" w:eastAsia="Times New Roman" w:hAnsi="Times New Roman"/>
          <w:sz w:val="20"/>
          <w:lang w:val="pt-BR"/>
        </w:rPr>
      </w:pPr>
      <w:r w:rsidRPr="0095154F">
        <w:rPr>
          <w:rFonts w:ascii="Times New Roman" w:eastAsia="Times New Roman" w:hAnsi="Times New Roman"/>
          <w:sz w:val="20"/>
          <w:lang w:val="pt-BR"/>
        </w:rPr>
        <w:t>P</w:t>
      </w:r>
      <w:r w:rsidR="00CD2B9F">
        <w:rPr>
          <w:rFonts w:ascii="Times New Roman" w:eastAsia="Times New Roman" w:hAnsi="Times New Roman"/>
          <w:sz w:val="20"/>
          <w:lang w:val="pt-BR"/>
        </w:rPr>
        <w:t>E</w:t>
      </w:r>
      <w:r w:rsidRPr="0095154F">
        <w:rPr>
          <w:rFonts w:ascii="Times New Roman" w:eastAsia="Times New Roman" w:hAnsi="Times New Roman"/>
          <w:sz w:val="20"/>
          <w:lang w:val="pt-BR"/>
        </w:rPr>
        <w:t xml:space="preserve">LOGGIA, A. U. G.A ação do homem enquanto ponto fundamental da geologia do Tecnógeno: proposição teórica básica e discussão acerca do caso do município de São Paulo. </w:t>
      </w:r>
      <w:r w:rsidRPr="0095154F">
        <w:rPr>
          <w:rFonts w:ascii="Times New Roman" w:eastAsia="Times New Roman" w:hAnsi="Times New Roman"/>
          <w:b/>
          <w:bCs/>
          <w:sz w:val="20"/>
          <w:lang w:val="pt-BR"/>
        </w:rPr>
        <w:t>Revista Brasileira de Geociências</w:t>
      </w:r>
      <w:r w:rsidRPr="0095154F">
        <w:rPr>
          <w:rFonts w:ascii="Times New Roman" w:eastAsia="Times New Roman" w:hAnsi="Times New Roman"/>
          <w:sz w:val="20"/>
          <w:lang w:val="pt-BR"/>
        </w:rPr>
        <w:t>, São Paulo, v. 27, n. 3, p. 257-268, set. 1997.</w:t>
      </w:r>
    </w:p>
    <w:p w14:paraId="48B39689" w14:textId="3643C84E" w:rsidR="00032514" w:rsidRDefault="00CD2B9F" w:rsidP="008349EC">
      <w:pPr>
        <w:spacing w:after="120"/>
        <w:rPr>
          <w:rFonts w:ascii="Times New Roman" w:eastAsia="Times New Roman" w:hAnsi="Times New Roman"/>
          <w:sz w:val="20"/>
          <w:lang w:val="pt-BR"/>
        </w:rPr>
      </w:pPr>
      <w:r>
        <w:rPr>
          <w:rFonts w:ascii="Times New Roman" w:eastAsia="Times New Roman" w:hAnsi="Times New Roman"/>
          <w:sz w:val="20"/>
          <w:lang w:val="pt-BR"/>
        </w:rPr>
        <w:t>_</w:t>
      </w:r>
      <w:r w:rsidR="0F6BABAE" w:rsidRPr="0095154F">
        <w:rPr>
          <w:rFonts w:ascii="Times New Roman" w:eastAsia="Times New Roman" w:hAnsi="Times New Roman"/>
          <w:sz w:val="20"/>
          <w:lang w:val="pt-BR"/>
        </w:rPr>
        <w:t xml:space="preserve">_____. A cidade, as vertentes e as várzeas: a transformação do relevo pela ação do homem no município de São Paulo. </w:t>
      </w:r>
      <w:r w:rsidR="0F6BABAE" w:rsidRPr="0095154F">
        <w:rPr>
          <w:rFonts w:ascii="Times New Roman" w:eastAsia="Times New Roman" w:hAnsi="Times New Roman"/>
          <w:b/>
          <w:bCs/>
          <w:sz w:val="20"/>
          <w:lang w:val="pt-BR"/>
        </w:rPr>
        <w:t>Revista do Departamento de Geografia</w:t>
      </w:r>
      <w:r w:rsidR="0F6BABAE" w:rsidRPr="0095154F">
        <w:rPr>
          <w:rFonts w:ascii="Times New Roman" w:eastAsia="Times New Roman" w:hAnsi="Times New Roman"/>
          <w:sz w:val="20"/>
          <w:lang w:val="pt-BR"/>
        </w:rPr>
        <w:t>,</w:t>
      </w:r>
      <w:r w:rsidR="00B17B83">
        <w:rPr>
          <w:rFonts w:ascii="Times New Roman" w:eastAsia="Times New Roman" w:hAnsi="Times New Roman"/>
          <w:sz w:val="20"/>
          <w:lang w:val="pt-BR"/>
        </w:rPr>
        <w:t xml:space="preserve"> </w:t>
      </w:r>
      <w:r w:rsidR="0F6BABAE" w:rsidRPr="0095154F">
        <w:rPr>
          <w:rFonts w:ascii="Times New Roman" w:eastAsia="Times New Roman" w:hAnsi="Times New Roman"/>
          <w:sz w:val="20"/>
          <w:lang w:val="pt-BR"/>
        </w:rPr>
        <w:t>São Paulo, v.16, [s.n], p.24-31, jan./jul. 2005.</w:t>
      </w:r>
    </w:p>
    <w:p w14:paraId="24E1579E" w14:textId="50461C51" w:rsidR="00F56BA0" w:rsidRPr="0095154F" w:rsidRDefault="00F56BA0" w:rsidP="00635016">
      <w:pPr>
        <w:spacing w:after="120"/>
        <w:rPr>
          <w:rFonts w:ascii="Times New Roman" w:eastAsia="Times New Roman" w:hAnsi="Times New Roman"/>
          <w:sz w:val="20"/>
          <w:lang w:val="pt-BR"/>
        </w:rPr>
      </w:pPr>
      <w:r w:rsidRPr="00913B02">
        <w:rPr>
          <w:rFonts w:ascii="Times New Roman" w:eastAsia="Times New Roman" w:hAnsi="Times New Roman"/>
          <w:sz w:val="20"/>
          <w:lang w:val="es-ES"/>
        </w:rPr>
        <w:t>SALGADO, A.</w:t>
      </w:r>
      <w:r w:rsidR="00913B02" w:rsidRPr="00913B02">
        <w:rPr>
          <w:rFonts w:ascii="Times New Roman" w:eastAsia="Times New Roman" w:hAnsi="Times New Roman"/>
          <w:sz w:val="20"/>
          <w:lang w:val="es-ES"/>
        </w:rPr>
        <w:t xml:space="preserve"> </w:t>
      </w:r>
      <w:r w:rsidRPr="00913B02">
        <w:rPr>
          <w:rFonts w:ascii="Times New Roman" w:eastAsia="Times New Roman" w:hAnsi="Times New Roman"/>
          <w:sz w:val="20"/>
          <w:lang w:val="es-ES"/>
        </w:rPr>
        <w:t>A.</w:t>
      </w:r>
      <w:r w:rsidR="00913B02" w:rsidRPr="00913B02">
        <w:rPr>
          <w:rFonts w:ascii="Times New Roman" w:eastAsia="Times New Roman" w:hAnsi="Times New Roman"/>
          <w:sz w:val="20"/>
          <w:lang w:val="es-ES"/>
        </w:rPr>
        <w:t xml:space="preserve"> </w:t>
      </w:r>
      <w:r w:rsidRPr="00913B02">
        <w:rPr>
          <w:rFonts w:ascii="Times New Roman" w:eastAsia="Times New Roman" w:hAnsi="Times New Roman"/>
          <w:sz w:val="20"/>
          <w:lang w:val="es-ES"/>
        </w:rPr>
        <w:t>R</w:t>
      </w:r>
      <w:r w:rsidR="00913B02" w:rsidRPr="00913B02">
        <w:rPr>
          <w:rFonts w:ascii="Times New Roman" w:eastAsia="Times New Roman" w:hAnsi="Times New Roman"/>
          <w:sz w:val="20"/>
          <w:lang w:val="es-ES"/>
        </w:rPr>
        <w:t xml:space="preserve">. </w:t>
      </w:r>
      <w:r w:rsidR="00CB702E">
        <w:rPr>
          <w:rFonts w:ascii="Times New Roman" w:eastAsia="Times New Roman" w:hAnsi="Times New Roman"/>
          <w:i/>
          <w:sz w:val="20"/>
          <w:lang w:val="es-ES"/>
        </w:rPr>
        <w:t>et. a</w:t>
      </w:r>
      <w:r w:rsidR="00CB702E" w:rsidRPr="00CB702E">
        <w:rPr>
          <w:rFonts w:ascii="Times New Roman" w:eastAsia="Times New Roman" w:hAnsi="Times New Roman"/>
          <w:i/>
          <w:sz w:val="20"/>
          <w:lang w:val="es-ES"/>
        </w:rPr>
        <w:t xml:space="preserve">l. </w:t>
      </w:r>
      <w:r w:rsidRPr="00CB702E">
        <w:rPr>
          <w:rFonts w:ascii="Times New Roman" w:eastAsia="Times New Roman" w:hAnsi="Times New Roman"/>
          <w:sz w:val="20"/>
          <w:lang w:val="es-ES"/>
        </w:rPr>
        <w:t xml:space="preserve"> </w:t>
      </w:r>
      <w:r w:rsidRPr="00F56BA0">
        <w:rPr>
          <w:rFonts w:ascii="Times New Roman" w:eastAsia="Times New Roman" w:hAnsi="Times New Roman"/>
          <w:sz w:val="20"/>
          <w:lang w:val="pt-BR"/>
        </w:rPr>
        <w:t>O papel da denudação geoquímica no processo de</w:t>
      </w:r>
      <w:r>
        <w:rPr>
          <w:rFonts w:ascii="Times New Roman" w:eastAsia="Times New Roman" w:hAnsi="Times New Roman"/>
          <w:sz w:val="20"/>
          <w:lang w:val="pt-BR"/>
        </w:rPr>
        <w:t xml:space="preserve"> </w:t>
      </w:r>
      <w:r w:rsidRPr="00F56BA0">
        <w:rPr>
          <w:rFonts w:ascii="Times New Roman" w:eastAsia="Times New Roman" w:hAnsi="Times New Roman"/>
          <w:sz w:val="20"/>
          <w:lang w:val="pt-BR"/>
        </w:rPr>
        <w:t xml:space="preserve">erosão diferencial no Quadrilátero Ferrífero. </w:t>
      </w:r>
      <w:r w:rsidRPr="00913B02">
        <w:rPr>
          <w:rFonts w:ascii="Times New Roman" w:eastAsia="Times New Roman" w:hAnsi="Times New Roman"/>
          <w:b/>
          <w:sz w:val="20"/>
          <w:lang w:val="pt-BR"/>
        </w:rPr>
        <w:t>R</w:t>
      </w:r>
      <w:r w:rsidR="00913B02" w:rsidRPr="00913B02">
        <w:rPr>
          <w:rFonts w:ascii="Times New Roman" w:eastAsia="Times New Roman" w:hAnsi="Times New Roman"/>
          <w:b/>
          <w:sz w:val="20"/>
          <w:lang w:val="pt-BR"/>
        </w:rPr>
        <w:t>evista Brasileira de Geomorfologia</w:t>
      </w:r>
      <w:r w:rsidRPr="00F56BA0">
        <w:rPr>
          <w:rFonts w:ascii="Times New Roman" w:eastAsia="Times New Roman" w:hAnsi="Times New Roman"/>
          <w:sz w:val="20"/>
          <w:lang w:val="pt-BR"/>
        </w:rPr>
        <w:t xml:space="preserve">, </w:t>
      </w:r>
      <w:r w:rsidR="00501594">
        <w:rPr>
          <w:rFonts w:ascii="Times New Roman" w:eastAsia="Times New Roman" w:hAnsi="Times New Roman"/>
          <w:sz w:val="20"/>
          <w:lang w:val="pt-BR"/>
        </w:rPr>
        <w:t>São Paulo, [s.v], n.</w:t>
      </w:r>
      <w:r w:rsidRPr="00F56BA0">
        <w:rPr>
          <w:rFonts w:ascii="Times New Roman" w:eastAsia="Times New Roman" w:hAnsi="Times New Roman"/>
          <w:sz w:val="20"/>
          <w:lang w:val="pt-BR"/>
        </w:rPr>
        <w:t>5</w:t>
      </w:r>
      <w:r w:rsidR="00501594">
        <w:rPr>
          <w:rFonts w:ascii="Times New Roman" w:eastAsia="Times New Roman" w:hAnsi="Times New Roman"/>
          <w:sz w:val="20"/>
          <w:lang w:val="pt-BR"/>
        </w:rPr>
        <w:t>, p.</w:t>
      </w:r>
      <w:r w:rsidRPr="00F56BA0">
        <w:rPr>
          <w:rFonts w:ascii="Times New Roman" w:eastAsia="Times New Roman" w:hAnsi="Times New Roman"/>
          <w:sz w:val="20"/>
          <w:lang w:val="pt-BR"/>
        </w:rPr>
        <w:t xml:space="preserve">55-69, </w:t>
      </w:r>
      <w:r w:rsidR="005B18C6">
        <w:rPr>
          <w:rFonts w:ascii="Times New Roman" w:eastAsia="Times New Roman" w:hAnsi="Times New Roman"/>
          <w:sz w:val="20"/>
          <w:lang w:val="pt-BR"/>
        </w:rPr>
        <w:t xml:space="preserve">jan./dez. </w:t>
      </w:r>
      <w:r w:rsidRPr="00F56BA0">
        <w:rPr>
          <w:rFonts w:ascii="Times New Roman" w:eastAsia="Times New Roman" w:hAnsi="Times New Roman"/>
          <w:sz w:val="20"/>
          <w:lang w:val="pt-BR"/>
        </w:rPr>
        <w:t>2004.</w:t>
      </w:r>
    </w:p>
    <w:p w14:paraId="7F243872" w14:textId="13D67392" w:rsidR="23A912D8" w:rsidRPr="005C6633" w:rsidRDefault="0F6BABAE" w:rsidP="008349EC">
      <w:pPr>
        <w:spacing w:after="120"/>
        <w:rPr>
          <w:rFonts w:ascii="Times New Roman" w:eastAsia="Times New Roman" w:hAnsi="Times New Roman"/>
          <w:sz w:val="20"/>
          <w:lang w:val="pt-BR"/>
        </w:rPr>
      </w:pPr>
      <w:r w:rsidRPr="0095154F">
        <w:rPr>
          <w:rFonts w:ascii="Times New Roman" w:eastAsia="Times New Roman" w:hAnsi="Times New Roman"/>
          <w:sz w:val="20"/>
          <w:lang w:val="pt-BR"/>
        </w:rPr>
        <w:t xml:space="preserve">SOUZA L.A., SOBREIA F.G., PRADO FILHO J.F. Cartografia e diagnóstico geoambiental aplicados ao ordenamento territorial do município de Mariana-MG. </w:t>
      </w:r>
      <w:r w:rsidRPr="0095154F">
        <w:rPr>
          <w:rFonts w:ascii="Times New Roman" w:eastAsia="Times New Roman" w:hAnsi="Times New Roman"/>
          <w:b/>
          <w:bCs/>
          <w:sz w:val="20"/>
          <w:lang w:val="pt-BR"/>
        </w:rPr>
        <w:t>Revista Brasileira de Cartografia</w:t>
      </w:r>
      <w:r w:rsidRPr="00501594">
        <w:rPr>
          <w:rFonts w:ascii="Times New Roman" w:eastAsia="Times New Roman" w:hAnsi="Times New Roman"/>
          <w:bCs/>
          <w:sz w:val="20"/>
          <w:lang w:val="pt-BR"/>
        </w:rPr>
        <w:t xml:space="preserve">, </w:t>
      </w:r>
      <w:r w:rsidRPr="0095154F">
        <w:rPr>
          <w:rFonts w:ascii="Times New Roman" w:eastAsia="Times New Roman" w:hAnsi="Times New Roman"/>
          <w:sz w:val="20"/>
          <w:lang w:val="pt-BR"/>
        </w:rPr>
        <w:t>Rio de Janeiro, v.57, n.3, p.189-203, dez.</w:t>
      </w:r>
      <w:r w:rsidR="005B18C6">
        <w:rPr>
          <w:rFonts w:ascii="Times New Roman" w:eastAsia="Times New Roman" w:hAnsi="Times New Roman"/>
          <w:sz w:val="20"/>
          <w:lang w:val="pt-BR"/>
        </w:rPr>
        <w:t xml:space="preserve"> </w:t>
      </w:r>
      <w:r w:rsidRPr="0095154F">
        <w:rPr>
          <w:rFonts w:ascii="Times New Roman" w:eastAsia="Times New Roman" w:hAnsi="Times New Roman"/>
          <w:sz w:val="20"/>
          <w:lang w:val="pt-BR"/>
        </w:rPr>
        <w:t>2005.</w:t>
      </w:r>
    </w:p>
    <w:p w14:paraId="2B965CFC" w14:textId="77777777" w:rsidR="00CD2B9F" w:rsidRPr="00AA5708" w:rsidRDefault="00053CA1" w:rsidP="00CD2B9F">
      <w:pPr>
        <w:spacing w:before="480" w:after="240" w:line="360" w:lineRule="auto"/>
        <w:jc w:val="both"/>
        <w:rPr>
          <w:rFonts w:ascii="Times New Roman" w:eastAsia="Times New Roman" w:hAnsi="Times New Roman"/>
          <w:b/>
          <w:bCs/>
          <w:lang w:val="pt-PT"/>
        </w:rPr>
      </w:pPr>
      <w:r>
        <w:rPr>
          <w:rFonts w:ascii="Times New Roman" w:eastAsia="Times New Roman" w:hAnsi="Times New Roman"/>
          <w:b/>
          <w:bCs/>
          <w:lang w:val="pt-PT"/>
        </w:rPr>
        <w:t>6</w:t>
      </w:r>
      <w:r w:rsidR="00CD2B9F" w:rsidRPr="00AA5708">
        <w:rPr>
          <w:rFonts w:ascii="Times New Roman" w:eastAsia="Times New Roman" w:hAnsi="Times New Roman"/>
          <w:b/>
          <w:bCs/>
          <w:lang w:val="pt-PT"/>
        </w:rPr>
        <w:t xml:space="preserve">. </w:t>
      </w:r>
      <w:r w:rsidR="00CD2B9F">
        <w:rPr>
          <w:rFonts w:ascii="Times New Roman" w:eastAsia="Times New Roman" w:hAnsi="Times New Roman"/>
          <w:b/>
          <w:bCs/>
          <w:lang w:val="pt-PT"/>
        </w:rPr>
        <w:t>Agradecimentos</w:t>
      </w:r>
    </w:p>
    <w:p w14:paraId="4279F4DB" w14:textId="56F25CAB" w:rsidR="00CD2B9F" w:rsidRPr="009571F0" w:rsidRDefault="00CD2B9F" w:rsidP="00C46816">
      <w:pPr>
        <w:jc w:val="both"/>
        <w:rPr>
          <w:rFonts w:ascii="Times New Roman" w:eastAsia="Times New Roman" w:hAnsi="Times New Roman"/>
          <w:sz w:val="22"/>
          <w:lang w:val="pt-BR"/>
        </w:rPr>
      </w:pPr>
      <w:r w:rsidRPr="009571F0">
        <w:rPr>
          <w:rFonts w:ascii="Times New Roman" w:eastAsia="Times New Roman" w:hAnsi="Times New Roman"/>
          <w:sz w:val="22"/>
          <w:lang w:val="pt-BR"/>
        </w:rPr>
        <w:t xml:space="preserve">À Coordenação de Aperfeiçoamento de Pessoal de Nível Superior – CAPES –, pelo financiamento de bolsa de pós-graduação (mestrado). Ao grupo </w:t>
      </w:r>
      <w:r w:rsidR="00AB5217">
        <w:rPr>
          <w:rFonts w:ascii="Times New Roman" w:eastAsia="Times New Roman" w:hAnsi="Times New Roman"/>
          <w:sz w:val="22"/>
          <w:lang w:val="pt-BR"/>
        </w:rPr>
        <w:t xml:space="preserve">de pesquisa e extensão </w:t>
      </w:r>
      <w:r w:rsidRPr="009571F0">
        <w:rPr>
          <w:rFonts w:ascii="Times New Roman" w:eastAsia="Times New Roman" w:hAnsi="Times New Roman"/>
          <w:sz w:val="22"/>
          <w:lang w:val="pt-BR"/>
        </w:rPr>
        <w:t>TERRA</w:t>
      </w:r>
      <w:r w:rsidR="00AB5217">
        <w:rPr>
          <w:rFonts w:ascii="Times New Roman" w:eastAsia="Times New Roman" w:hAnsi="Times New Roman"/>
          <w:sz w:val="22"/>
          <w:lang w:val="pt-BR"/>
        </w:rPr>
        <w:t xml:space="preserve">-UFJF </w:t>
      </w:r>
      <w:r w:rsidRPr="009571F0">
        <w:rPr>
          <w:rFonts w:ascii="Times New Roman" w:eastAsia="Times New Roman" w:hAnsi="Times New Roman"/>
          <w:sz w:val="22"/>
          <w:lang w:val="pt-BR"/>
        </w:rPr>
        <w:t>– Temáticas Especiais Relacionadas ao Relevo e à Água –, pelo apoio à pesquisa.</w:t>
      </w:r>
      <w:r w:rsidR="0002622D">
        <w:rPr>
          <w:rFonts w:ascii="Times New Roman" w:eastAsia="Times New Roman" w:hAnsi="Times New Roman"/>
          <w:sz w:val="22"/>
          <w:lang w:val="pt-BR"/>
        </w:rPr>
        <w:t xml:space="preserve"> A Universidade Federal de Juiz de Fora pela concessão de bolsa de iniciação científica. </w:t>
      </w:r>
    </w:p>
    <w:p w14:paraId="5BB35012" w14:textId="77777777" w:rsidR="00C93AF5" w:rsidRPr="00706C33" w:rsidRDefault="00C93AF5">
      <w:pPr>
        <w:tabs>
          <w:tab w:val="left" w:pos="2880"/>
        </w:tabs>
        <w:rPr>
          <w:rFonts w:ascii="Times New Roman" w:eastAsia="Times New Roman" w:hAnsi="Times New Roman"/>
          <w:b/>
          <w:sz w:val="20"/>
          <w:lang w:val="pt-PT"/>
        </w:rPr>
      </w:pPr>
    </w:p>
    <w:sectPr w:rsidR="00C93AF5" w:rsidRPr="00706C33" w:rsidSect="0065528C">
      <w:headerReference w:type="default" r:id="rId13"/>
      <w:pgSz w:w="12240" w:h="15840" w:code="1"/>
      <w:pgMar w:top="1418" w:right="1418" w:bottom="1418" w:left="1418" w:header="709" w:footer="709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5CEAD6" w14:textId="77777777" w:rsidR="00296591" w:rsidRDefault="00296591">
      <w:r>
        <w:separator/>
      </w:r>
    </w:p>
  </w:endnote>
  <w:endnote w:type="continuationSeparator" w:id="0">
    <w:p w14:paraId="02B099F7" w14:textId="77777777" w:rsidR="00296591" w:rsidRDefault="00296591">
      <w:r>
        <w:continuationSeparator/>
      </w:r>
    </w:p>
  </w:endnote>
  <w:endnote w:type="continuationNotice" w:id="1">
    <w:p w14:paraId="7F507CEE" w14:textId="77777777" w:rsidR="00296591" w:rsidRDefault="002965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Tahom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559079" w14:textId="77777777" w:rsidR="00296591" w:rsidRDefault="00296591">
      <w:r>
        <w:separator/>
      </w:r>
    </w:p>
  </w:footnote>
  <w:footnote w:type="continuationSeparator" w:id="0">
    <w:p w14:paraId="0985BEC7" w14:textId="77777777" w:rsidR="00296591" w:rsidRDefault="00296591">
      <w:r>
        <w:continuationSeparator/>
      </w:r>
    </w:p>
  </w:footnote>
  <w:footnote w:type="continuationNotice" w:id="1">
    <w:p w14:paraId="40ABCCDF" w14:textId="77777777" w:rsidR="00296591" w:rsidRDefault="00296591"/>
  </w:footnote>
  <w:footnote w:id="2">
    <w:p w14:paraId="61ECEE81" w14:textId="77777777" w:rsidR="00895BD0" w:rsidRPr="00934F57" w:rsidRDefault="00895BD0" w:rsidP="00895BD0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rPr>
          <w:lang w:val="pt-BR"/>
        </w:rPr>
        <w:t>Devido a extensão e escala do mapeamento, a representação cartográfica de todo o trecho mapeado fica inviável dentro das dimensões deste trabalho. Assim, optou-se por apresentar recortes representativos dos resultados obtidos.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0098FD" w14:textId="77777777" w:rsidR="002A47AA" w:rsidRDefault="002A47AA" w:rsidP="0054330C">
    <w:pPr>
      <w:pStyle w:val="Cabealho"/>
      <w:jc w:val="center"/>
      <w:rPr>
        <w:rFonts w:ascii="Arial" w:hAnsi="Arial" w:cs="Arial"/>
        <w:i/>
        <w:color w:val="262626"/>
        <w:sz w:val="16"/>
        <w:szCs w:val="16"/>
      </w:rPr>
    </w:pPr>
    <w:r>
      <w:rPr>
        <w:rFonts w:ascii="Arial" w:hAnsi="Arial" w:cs="Arial"/>
        <w:i/>
        <w:noProof/>
        <w:color w:val="262626"/>
        <w:sz w:val="16"/>
        <w:szCs w:val="16"/>
        <w:lang w:val="pt-BR" w:eastAsia="pt-BR"/>
      </w:rPr>
      <w:drawing>
        <wp:inline distT="0" distB="0" distL="0" distR="0" wp14:anchorId="4C954DF2" wp14:editId="16DC0ED0">
          <wp:extent cx="5762625" cy="647700"/>
          <wp:effectExtent l="0" t="0" r="0" b="0"/>
          <wp:docPr id="1" name="Imagem 1" descr="CABEÇALHO-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012"/>
    <w:multiLevelType w:val="hybridMultilevel"/>
    <w:tmpl w:val="4C1A0C9E"/>
    <w:lvl w:ilvl="0" w:tplc="B342A2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CEA0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7A683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0A4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8CD6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68C96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DC31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3412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55651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431A78"/>
    <w:multiLevelType w:val="singleLevel"/>
    <w:tmpl w:val="2C225D2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</w:rPr>
    </w:lvl>
  </w:abstractNum>
  <w:abstractNum w:abstractNumId="2">
    <w:nsid w:val="192E3E23"/>
    <w:multiLevelType w:val="hybridMultilevel"/>
    <w:tmpl w:val="EFF631E2"/>
    <w:lvl w:ilvl="0" w:tplc="39BC4E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5B0BE3"/>
    <w:multiLevelType w:val="hybridMultilevel"/>
    <w:tmpl w:val="5CDAB368"/>
    <w:lvl w:ilvl="0" w:tplc="F9B8A1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6440B3"/>
    <w:multiLevelType w:val="hybridMultilevel"/>
    <w:tmpl w:val="BA54AB2E"/>
    <w:lvl w:ilvl="0" w:tplc="DD8260F2">
      <w:start w:val="1"/>
      <w:numFmt w:val="lowerRoman"/>
      <w:suff w:val="nothing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FB4C50"/>
    <w:multiLevelType w:val="hybridMultilevel"/>
    <w:tmpl w:val="E7E0034A"/>
    <w:lvl w:ilvl="0" w:tplc="8B42F1C0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DD41207"/>
    <w:multiLevelType w:val="hybridMultilevel"/>
    <w:tmpl w:val="6C8E1EE4"/>
    <w:lvl w:ilvl="0" w:tplc="83083C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A44C29"/>
    <w:multiLevelType w:val="hybridMultilevel"/>
    <w:tmpl w:val="C4DCC3CA"/>
    <w:lvl w:ilvl="0" w:tplc="BA409C94">
      <w:start w:val="1"/>
      <w:numFmt w:val="upperLetter"/>
      <w:lvlText w:val="%1."/>
      <w:lvlJc w:val="left"/>
      <w:pPr>
        <w:ind w:left="720" w:hanging="360"/>
      </w:pPr>
      <w:rPr>
        <w:rFonts w:ascii="Times" w:eastAsia="Times" w:hAnsi="Times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06674F"/>
    <w:multiLevelType w:val="hybridMultilevel"/>
    <w:tmpl w:val="C9A429CE"/>
    <w:lvl w:ilvl="0" w:tplc="3B06BE3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8F6253"/>
    <w:multiLevelType w:val="hybridMultilevel"/>
    <w:tmpl w:val="94AE48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lvl w:ilvl="0">
        <w:start w:val="3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</w:rPr>
      </w:lvl>
    </w:lvlOverride>
  </w:num>
  <w:num w:numId="3">
    <w:abstractNumId w:val="0"/>
  </w:num>
  <w:num w:numId="4">
    <w:abstractNumId w:val="3"/>
  </w:num>
  <w:num w:numId="5">
    <w:abstractNumId w:val="7"/>
  </w:num>
  <w:num w:numId="6">
    <w:abstractNumId w:val="5"/>
  </w:num>
  <w:num w:numId="7">
    <w:abstractNumId w:val="8"/>
  </w:num>
  <w:num w:numId="8">
    <w:abstractNumId w:val="6"/>
  </w:num>
  <w:num w:numId="9">
    <w:abstractNumId w:val="4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DE9"/>
    <w:rsid w:val="000004E5"/>
    <w:rsid w:val="00000C8D"/>
    <w:rsid w:val="00005DFD"/>
    <w:rsid w:val="00006994"/>
    <w:rsid w:val="00006FE4"/>
    <w:rsid w:val="000113EC"/>
    <w:rsid w:val="00012134"/>
    <w:rsid w:val="00012636"/>
    <w:rsid w:val="000134E6"/>
    <w:rsid w:val="000135B8"/>
    <w:rsid w:val="00014A78"/>
    <w:rsid w:val="00014F1D"/>
    <w:rsid w:val="0001585A"/>
    <w:rsid w:val="00016730"/>
    <w:rsid w:val="000212EC"/>
    <w:rsid w:val="00022704"/>
    <w:rsid w:val="000247C3"/>
    <w:rsid w:val="00025A5E"/>
    <w:rsid w:val="0002622D"/>
    <w:rsid w:val="00027CE0"/>
    <w:rsid w:val="000312FA"/>
    <w:rsid w:val="00031FEE"/>
    <w:rsid w:val="00032514"/>
    <w:rsid w:val="000407F4"/>
    <w:rsid w:val="00040F5F"/>
    <w:rsid w:val="000427D2"/>
    <w:rsid w:val="00044AEA"/>
    <w:rsid w:val="000508E6"/>
    <w:rsid w:val="00053CA1"/>
    <w:rsid w:val="00054339"/>
    <w:rsid w:val="00055F00"/>
    <w:rsid w:val="00056104"/>
    <w:rsid w:val="00056449"/>
    <w:rsid w:val="00056980"/>
    <w:rsid w:val="00057122"/>
    <w:rsid w:val="00061DEC"/>
    <w:rsid w:val="00062039"/>
    <w:rsid w:val="00062D22"/>
    <w:rsid w:val="00064B4A"/>
    <w:rsid w:val="00065D0D"/>
    <w:rsid w:val="00065F35"/>
    <w:rsid w:val="00072A6C"/>
    <w:rsid w:val="00073029"/>
    <w:rsid w:val="000730A0"/>
    <w:rsid w:val="000769D1"/>
    <w:rsid w:val="00077793"/>
    <w:rsid w:val="00077876"/>
    <w:rsid w:val="000800B3"/>
    <w:rsid w:val="00082741"/>
    <w:rsid w:val="000849C4"/>
    <w:rsid w:val="000854A0"/>
    <w:rsid w:val="00086424"/>
    <w:rsid w:val="00086821"/>
    <w:rsid w:val="000913BC"/>
    <w:rsid w:val="00092D6A"/>
    <w:rsid w:val="00092EFF"/>
    <w:rsid w:val="00093529"/>
    <w:rsid w:val="00093AA2"/>
    <w:rsid w:val="000951DA"/>
    <w:rsid w:val="0009596A"/>
    <w:rsid w:val="000A2497"/>
    <w:rsid w:val="000A40B8"/>
    <w:rsid w:val="000A4C09"/>
    <w:rsid w:val="000A4E88"/>
    <w:rsid w:val="000A5063"/>
    <w:rsid w:val="000A787D"/>
    <w:rsid w:val="000A7AEF"/>
    <w:rsid w:val="000B18B4"/>
    <w:rsid w:val="000B2F1E"/>
    <w:rsid w:val="000B386F"/>
    <w:rsid w:val="000B4985"/>
    <w:rsid w:val="000B5ABE"/>
    <w:rsid w:val="000B5CC1"/>
    <w:rsid w:val="000B5CF0"/>
    <w:rsid w:val="000C158C"/>
    <w:rsid w:val="000C28DE"/>
    <w:rsid w:val="000C2FC0"/>
    <w:rsid w:val="000C340D"/>
    <w:rsid w:val="000C68F1"/>
    <w:rsid w:val="000D577E"/>
    <w:rsid w:val="000D76A0"/>
    <w:rsid w:val="000E1759"/>
    <w:rsid w:val="000E21A7"/>
    <w:rsid w:val="000E3DBD"/>
    <w:rsid w:val="000E4A24"/>
    <w:rsid w:val="000E628D"/>
    <w:rsid w:val="000F28EF"/>
    <w:rsid w:val="000F6135"/>
    <w:rsid w:val="000F72FE"/>
    <w:rsid w:val="000F7354"/>
    <w:rsid w:val="001006A7"/>
    <w:rsid w:val="001021B8"/>
    <w:rsid w:val="00102A5C"/>
    <w:rsid w:val="00103C96"/>
    <w:rsid w:val="001068E0"/>
    <w:rsid w:val="00106933"/>
    <w:rsid w:val="00106C8B"/>
    <w:rsid w:val="001126FA"/>
    <w:rsid w:val="00112C64"/>
    <w:rsid w:val="00124C0F"/>
    <w:rsid w:val="00125E80"/>
    <w:rsid w:val="00131B3F"/>
    <w:rsid w:val="00132D7D"/>
    <w:rsid w:val="00133181"/>
    <w:rsid w:val="00134BD0"/>
    <w:rsid w:val="001358CB"/>
    <w:rsid w:val="00135B9A"/>
    <w:rsid w:val="001365F3"/>
    <w:rsid w:val="00137D98"/>
    <w:rsid w:val="0014343C"/>
    <w:rsid w:val="001447E5"/>
    <w:rsid w:val="00144F65"/>
    <w:rsid w:val="00145887"/>
    <w:rsid w:val="00150AFE"/>
    <w:rsid w:val="001537FA"/>
    <w:rsid w:val="001558FD"/>
    <w:rsid w:val="00156C15"/>
    <w:rsid w:val="00162E1C"/>
    <w:rsid w:val="00163139"/>
    <w:rsid w:val="001650E2"/>
    <w:rsid w:val="00167633"/>
    <w:rsid w:val="001709C3"/>
    <w:rsid w:val="00172087"/>
    <w:rsid w:val="00172192"/>
    <w:rsid w:val="00172D89"/>
    <w:rsid w:val="001732C2"/>
    <w:rsid w:val="001759AF"/>
    <w:rsid w:val="00177A38"/>
    <w:rsid w:val="00177A3D"/>
    <w:rsid w:val="00182F07"/>
    <w:rsid w:val="001845D7"/>
    <w:rsid w:val="00184967"/>
    <w:rsid w:val="001860AF"/>
    <w:rsid w:val="00186EB1"/>
    <w:rsid w:val="001905AD"/>
    <w:rsid w:val="00190AC7"/>
    <w:rsid w:val="001A0755"/>
    <w:rsid w:val="001A07F0"/>
    <w:rsid w:val="001A22F1"/>
    <w:rsid w:val="001A363E"/>
    <w:rsid w:val="001A3A75"/>
    <w:rsid w:val="001B1F9D"/>
    <w:rsid w:val="001B270F"/>
    <w:rsid w:val="001B290F"/>
    <w:rsid w:val="001B360D"/>
    <w:rsid w:val="001B47C6"/>
    <w:rsid w:val="001B5AD7"/>
    <w:rsid w:val="001B621B"/>
    <w:rsid w:val="001B6B3B"/>
    <w:rsid w:val="001B7F6A"/>
    <w:rsid w:val="001C1B35"/>
    <w:rsid w:val="001C23F3"/>
    <w:rsid w:val="001C29C4"/>
    <w:rsid w:val="001C2C6A"/>
    <w:rsid w:val="001C49F2"/>
    <w:rsid w:val="001C5620"/>
    <w:rsid w:val="001C7BD3"/>
    <w:rsid w:val="001D0B89"/>
    <w:rsid w:val="001D19E9"/>
    <w:rsid w:val="001D21E7"/>
    <w:rsid w:val="001D2336"/>
    <w:rsid w:val="001D3932"/>
    <w:rsid w:val="001D39E2"/>
    <w:rsid w:val="001E0342"/>
    <w:rsid w:val="001E1C27"/>
    <w:rsid w:val="001E20AC"/>
    <w:rsid w:val="001E5958"/>
    <w:rsid w:val="001E6404"/>
    <w:rsid w:val="001E7E6B"/>
    <w:rsid w:val="001F0880"/>
    <w:rsid w:val="001F1F7D"/>
    <w:rsid w:val="001F512E"/>
    <w:rsid w:val="001F6887"/>
    <w:rsid w:val="001F6E9C"/>
    <w:rsid w:val="001F778B"/>
    <w:rsid w:val="001F77DB"/>
    <w:rsid w:val="001F7DA3"/>
    <w:rsid w:val="002001B8"/>
    <w:rsid w:val="00200899"/>
    <w:rsid w:val="00202E05"/>
    <w:rsid w:val="00202E63"/>
    <w:rsid w:val="00211A03"/>
    <w:rsid w:val="0021687D"/>
    <w:rsid w:val="00216A45"/>
    <w:rsid w:val="00216F62"/>
    <w:rsid w:val="00220315"/>
    <w:rsid w:val="00220C83"/>
    <w:rsid w:val="00221355"/>
    <w:rsid w:val="00221D63"/>
    <w:rsid w:val="00222F7F"/>
    <w:rsid w:val="00226603"/>
    <w:rsid w:val="00226F74"/>
    <w:rsid w:val="002273FA"/>
    <w:rsid w:val="00232CE0"/>
    <w:rsid w:val="00242CB9"/>
    <w:rsid w:val="00243F6A"/>
    <w:rsid w:val="0025074A"/>
    <w:rsid w:val="00250D74"/>
    <w:rsid w:val="00252772"/>
    <w:rsid w:val="00253518"/>
    <w:rsid w:val="00253BAF"/>
    <w:rsid w:val="002552A7"/>
    <w:rsid w:val="00255B6C"/>
    <w:rsid w:val="002573DA"/>
    <w:rsid w:val="0025792F"/>
    <w:rsid w:val="00257E32"/>
    <w:rsid w:val="00262E01"/>
    <w:rsid w:val="00263EDB"/>
    <w:rsid w:val="002659B2"/>
    <w:rsid w:val="002661C5"/>
    <w:rsid w:val="0026676B"/>
    <w:rsid w:val="002673E9"/>
    <w:rsid w:val="002736DE"/>
    <w:rsid w:val="00274580"/>
    <w:rsid w:val="002756C3"/>
    <w:rsid w:val="00275A47"/>
    <w:rsid w:val="00275EDB"/>
    <w:rsid w:val="0027633C"/>
    <w:rsid w:val="00276D9F"/>
    <w:rsid w:val="0028150B"/>
    <w:rsid w:val="00281575"/>
    <w:rsid w:val="00281B8B"/>
    <w:rsid w:val="00282C1E"/>
    <w:rsid w:val="0028400B"/>
    <w:rsid w:val="002847CA"/>
    <w:rsid w:val="00285B20"/>
    <w:rsid w:val="0029000C"/>
    <w:rsid w:val="002913FF"/>
    <w:rsid w:val="00291ED1"/>
    <w:rsid w:val="002944F2"/>
    <w:rsid w:val="0029519C"/>
    <w:rsid w:val="00295330"/>
    <w:rsid w:val="00295C1E"/>
    <w:rsid w:val="00296591"/>
    <w:rsid w:val="002A0308"/>
    <w:rsid w:val="002A11EA"/>
    <w:rsid w:val="002A1890"/>
    <w:rsid w:val="002A1D9B"/>
    <w:rsid w:val="002A334F"/>
    <w:rsid w:val="002A3C8D"/>
    <w:rsid w:val="002A454B"/>
    <w:rsid w:val="002A47AA"/>
    <w:rsid w:val="002A4A15"/>
    <w:rsid w:val="002A6ABA"/>
    <w:rsid w:val="002A6E8D"/>
    <w:rsid w:val="002A742D"/>
    <w:rsid w:val="002B09A3"/>
    <w:rsid w:val="002B1927"/>
    <w:rsid w:val="002B1C7E"/>
    <w:rsid w:val="002B2B02"/>
    <w:rsid w:val="002B3D5E"/>
    <w:rsid w:val="002B4006"/>
    <w:rsid w:val="002B552E"/>
    <w:rsid w:val="002B5938"/>
    <w:rsid w:val="002B6329"/>
    <w:rsid w:val="002C37B4"/>
    <w:rsid w:val="002C4056"/>
    <w:rsid w:val="002C4A43"/>
    <w:rsid w:val="002C76D3"/>
    <w:rsid w:val="002D27DE"/>
    <w:rsid w:val="002D2B18"/>
    <w:rsid w:val="002D307D"/>
    <w:rsid w:val="002D3824"/>
    <w:rsid w:val="002D4EA3"/>
    <w:rsid w:val="002E2C9A"/>
    <w:rsid w:val="002E4DBF"/>
    <w:rsid w:val="002E4F06"/>
    <w:rsid w:val="002E5622"/>
    <w:rsid w:val="002E72E2"/>
    <w:rsid w:val="002E74EA"/>
    <w:rsid w:val="002E7EDF"/>
    <w:rsid w:val="002F6C3F"/>
    <w:rsid w:val="002F7671"/>
    <w:rsid w:val="00300751"/>
    <w:rsid w:val="003029F9"/>
    <w:rsid w:val="00304A34"/>
    <w:rsid w:val="00305019"/>
    <w:rsid w:val="00305C7A"/>
    <w:rsid w:val="00305F0A"/>
    <w:rsid w:val="00306912"/>
    <w:rsid w:val="00306E3B"/>
    <w:rsid w:val="00307781"/>
    <w:rsid w:val="00307B3E"/>
    <w:rsid w:val="00312BF3"/>
    <w:rsid w:val="0031449C"/>
    <w:rsid w:val="00314CBE"/>
    <w:rsid w:val="003152F0"/>
    <w:rsid w:val="00315924"/>
    <w:rsid w:val="00317C84"/>
    <w:rsid w:val="00320930"/>
    <w:rsid w:val="003226EE"/>
    <w:rsid w:val="00323135"/>
    <w:rsid w:val="003258DE"/>
    <w:rsid w:val="003265B8"/>
    <w:rsid w:val="00326665"/>
    <w:rsid w:val="00326C97"/>
    <w:rsid w:val="00330B6A"/>
    <w:rsid w:val="003325D1"/>
    <w:rsid w:val="00334E81"/>
    <w:rsid w:val="00335DA5"/>
    <w:rsid w:val="00335F69"/>
    <w:rsid w:val="00336908"/>
    <w:rsid w:val="003375E8"/>
    <w:rsid w:val="00342E92"/>
    <w:rsid w:val="0034492E"/>
    <w:rsid w:val="0034601D"/>
    <w:rsid w:val="003469D3"/>
    <w:rsid w:val="00347A6F"/>
    <w:rsid w:val="00347BD6"/>
    <w:rsid w:val="00350313"/>
    <w:rsid w:val="0035162E"/>
    <w:rsid w:val="003518C7"/>
    <w:rsid w:val="00353A62"/>
    <w:rsid w:val="00357132"/>
    <w:rsid w:val="00357DC9"/>
    <w:rsid w:val="003628F6"/>
    <w:rsid w:val="00363291"/>
    <w:rsid w:val="0036334B"/>
    <w:rsid w:val="00364477"/>
    <w:rsid w:val="0036489B"/>
    <w:rsid w:val="00364C14"/>
    <w:rsid w:val="00366042"/>
    <w:rsid w:val="00373B5C"/>
    <w:rsid w:val="00373C2D"/>
    <w:rsid w:val="0037516A"/>
    <w:rsid w:val="00375D13"/>
    <w:rsid w:val="00380F51"/>
    <w:rsid w:val="0038218B"/>
    <w:rsid w:val="00383018"/>
    <w:rsid w:val="00383A7E"/>
    <w:rsid w:val="00383E14"/>
    <w:rsid w:val="00384787"/>
    <w:rsid w:val="003906BF"/>
    <w:rsid w:val="00394732"/>
    <w:rsid w:val="003947E9"/>
    <w:rsid w:val="00396681"/>
    <w:rsid w:val="0039794A"/>
    <w:rsid w:val="003A0128"/>
    <w:rsid w:val="003A0751"/>
    <w:rsid w:val="003A0F8E"/>
    <w:rsid w:val="003A1B18"/>
    <w:rsid w:val="003A1EFD"/>
    <w:rsid w:val="003A3035"/>
    <w:rsid w:val="003A3370"/>
    <w:rsid w:val="003A4571"/>
    <w:rsid w:val="003A461F"/>
    <w:rsid w:val="003A4B0B"/>
    <w:rsid w:val="003A549C"/>
    <w:rsid w:val="003A6A3F"/>
    <w:rsid w:val="003B03F7"/>
    <w:rsid w:val="003B0883"/>
    <w:rsid w:val="003B1B16"/>
    <w:rsid w:val="003B1C2D"/>
    <w:rsid w:val="003B282E"/>
    <w:rsid w:val="003B3BC1"/>
    <w:rsid w:val="003B44AC"/>
    <w:rsid w:val="003B4609"/>
    <w:rsid w:val="003B5C91"/>
    <w:rsid w:val="003C0738"/>
    <w:rsid w:val="003C18E0"/>
    <w:rsid w:val="003C4A6C"/>
    <w:rsid w:val="003C5233"/>
    <w:rsid w:val="003C593B"/>
    <w:rsid w:val="003C77FF"/>
    <w:rsid w:val="003C78C1"/>
    <w:rsid w:val="003D21EF"/>
    <w:rsid w:val="003D2D8D"/>
    <w:rsid w:val="003D5291"/>
    <w:rsid w:val="003D6452"/>
    <w:rsid w:val="003D76C2"/>
    <w:rsid w:val="003E135D"/>
    <w:rsid w:val="003E4B05"/>
    <w:rsid w:val="003E4BB3"/>
    <w:rsid w:val="003E777C"/>
    <w:rsid w:val="003F0B1E"/>
    <w:rsid w:val="003F0D66"/>
    <w:rsid w:val="003F218B"/>
    <w:rsid w:val="003F534C"/>
    <w:rsid w:val="0040054B"/>
    <w:rsid w:val="0040145A"/>
    <w:rsid w:val="004014D5"/>
    <w:rsid w:val="0040198E"/>
    <w:rsid w:val="00407C08"/>
    <w:rsid w:val="004131E0"/>
    <w:rsid w:val="00413864"/>
    <w:rsid w:val="004141B3"/>
    <w:rsid w:val="0041591C"/>
    <w:rsid w:val="004220A9"/>
    <w:rsid w:val="0042269C"/>
    <w:rsid w:val="00423A96"/>
    <w:rsid w:val="0042650D"/>
    <w:rsid w:val="004271C4"/>
    <w:rsid w:val="004302E2"/>
    <w:rsid w:val="00430C7A"/>
    <w:rsid w:val="00430EAA"/>
    <w:rsid w:val="00436545"/>
    <w:rsid w:val="00437A25"/>
    <w:rsid w:val="00437CCE"/>
    <w:rsid w:val="00440083"/>
    <w:rsid w:val="00443552"/>
    <w:rsid w:val="004458E4"/>
    <w:rsid w:val="004466AC"/>
    <w:rsid w:val="00447D15"/>
    <w:rsid w:val="00450E59"/>
    <w:rsid w:val="00452B74"/>
    <w:rsid w:val="0045483B"/>
    <w:rsid w:val="00454D41"/>
    <w:rsid w:val="004561EE"/>
    <w:rsid w:val="00456D41"/>
    <w:rsid w:val="0045752D"/>
    <w:rsid w:val="00460F93"/>
    <w:rsid w:val="0046343F"/>
    <w:rsid w:val="00464186"/>
    <w:rsid w:val="00464F69"/>
    <w:rsid w:val="00470E92"/>
    <w:rsid w:val="00470F83"/>
    <w:rsid w:val="00471B3A"/>
    <w:rsid w:val="00471FB0"/>
    <w:rsid w:val="004722ED"/>
    <w:rsid w:val="00472A84"/>
    <w:rsid w:val="00472FE2"/>
    <w:rsid w:val="0047390A"/>
    <w:rsid w:val="00476F4E"/>
    <w:rsid w:val="004803D0"/>
    <w:rsid w:val="00480A89"/>
    <w:rsid w:val="004813BD"/>
    <w:rsid w:val="00481839"/>
    <w:rsid w:val="00483B11"/>
    <w:rsid w:val="00483FE1"/>
    <w:rsid w:val="0048403E"/>
    <w:rsid w:val="00484AEC"/>
    <w:rsid w:val="0048753C"/>
    <w:rsid w:val="004901A0"/>
    <w:rsid w:val="004967A5"/>
    <w:rsid w:val="004971A2"/>
    <w:rsid w:val="00497C82"/>
    <w:rsid w:val="00497EE9"/>
    <w:rsid w:val="004A1BE5"/>
    <w:rsid w:val="004A28AF"/>
    <w:rsid w:val="004A3283"/>
    <w:rsid w:val="004B4FC4"/>
    <w:rsid w:val="004B6DF9"/>
    <w:rsid w:val="004C0023"/>
    <w:rsid w:val="004C4DFC"/>
    <w:rsid w:val="004D0EED"/>
    <w:rsid w:val="004D4992"/>
    <w:rsid w:val="004E0BB6"/>
    <w:rsid w:val="004E33F1"/>
    <w:rsid w:val="004E5AE0"/>
    <w:rsid w:val="004F286B"/>
    <w:rsid w:val="004F4215"/>
    <w:rsid w:val="004F5288"/>
    <w:rsid w:val="004F60BC"/>
    <w:rsid w:val="004F689A"/>
    <w:rsid w:val="004F6D62"/>
    <w:rsid w:val="004F78F7"/>
    <w:rsid w:val="00500316"/>
    <w:rsid w:val="005011B2"/>
    <w:rsid w:val="00501594"/>
    <w:rsid w:val="00501C91"/>
    <w:rsid w:val="005030C8"/>
    <w:rsid w:val="00504856"/>
    <w:rsid w:val="00505DC6"/>
    <w:rsid w:val="00506151"/>
    <w:rsid w:val="00507115"/>
    <w:rsid w:val="005104ED"/>
    <w:rsid w:val="00512B4A"/>
    <w:rsid w:val="00512C1A"/>
    <w:rsid w:val="0051415E"/>
    <w:rsid w:val="0051418B"/>
    <w:rsid w:val="00514353"/>
    <w:rsid w:val="005148EF"/>
    <w:rsid w:val="00514A90"/>
    <w:rsid w:val="005152BB"/>
    <w:rsid w:val="00515FB2"/>
    <w:rsid w:val="005166EA"/>
    <w:rsid w:val="00516AE8"/>
    <w:rsid w:val="00523A7B"/>
    <w:rsid w:val="00525307"/>
    <w:rsid w:val="005256B5"/>
    <w:rsid w:val="00526D9B"/>
    <w:rsid w:val="00532836"/>
    <w:rsid w:val="00536B2E"/>
    <w:rsid w:val="00537909"/>
    <w:rsid w:val="00540F01"/>
    <w:rsid w:val="0054330C"/>
    <w:rsid w:val="00547EA9"/>
    <w:rsid w:val="00552A0F"/>
    <w:rsid w:val="00562A49"/>
    <w:rsid w:val="0056561E"/>
    <w:rsid w:val="00566B1D"/>
    <w:rsid w:val="0057038D"/>
    <w:rsid w:val="00570C3D"/>
    <w:rsid w:val="00571B1F"/>
    <w:rsid w:val="005732B9"/>
    <w:rsid w:val="0057675B"/>
    <w:rsid w:val="005777CC"/>
    <w:rsid w:val="00577877"/>
    <w:rsid w:val="00581177"/>
    <w:rsid w:val="00581FDA"/>
    <w:rsid w:val="0058211E"/>
    <w:rsid w:val="0058267C"/>
    <w:rsid w:val="0058454B"/>
    <w:rsid w:val="005851C6"/>
    <w:rsid w:val="00587EDE"/>
    <w:rsid w:val="005933DD"/>
    <w:rsid w:val="00595037"/>
    <w:rsid w:val="00595893"/>
    <w:rsid w:val="005959DD"/>
    <w:rsid w:val="005974C8"/>
    <w:rsid w:val="00597D9C"/>
    <w:rsid w:val="005A07D6"/>
    <w:rsid w:val="005A184A"/>
    <w:rsid w:val="005A1AE0"/>
    <w:rsid w:val="005A2BE0"/>
    <w:rsid w:val="005A78EE"/>
    <w:rsid w:val="005A7FE9"/>
    <w:rsid w:val="005B18C6"/>
    <w:rsid w:val="005B3B16"/>
    <w:rsid w:val="005B5E96"/>
    <w:rsid w:val="005B70BA"/>
    <w:rsid w:val="005B7E36"/>
    <w:rsid w:val="005C0D72"/>
    <w:rsid w:val="005C1B3C"/>
    <w:rsid w:val="005C43F6"/>
    <w:rsid w:val="005C4DAD"/>
    <w:rsid w:val="005C6633"/>
    <w:rsid w:val="005C696A"/>
    <w:rsid w:val="005C6E79"/>
    <w:rsid w:val="005C7DB5"/>
    <w:rsid w:val="005D01D7"/>
    <w:rsid w:val="005D128D"/>
    <w:rsid w:val="005D158C"/>
    <w:rsid w:val="005D2A3D"/>
    <w:rsid w:val="005D2E09"/>
    <w:rsid w:val="005D44A9"/>
    <w:rsid w:val="005D4515"/>
    <w:rsid w:val="005D4AD4"/>
    <w:rsid w:val="005D6090"/>
    <w:rsid w:val="005E0F26"/>
    <w:rsid w:val="005E0F66"/>
    <w:rsid w:val="005E12FD"/>
    <w:rsid w:val="005E1777"/>
    <w:rsid w:val="005E2359"/>
    <w:rsid w:val="005E2EBD"/>
    <w:rsid w:val="005E3617"/>
    <w:rsid w:val="005E3D9E"/>
    <w:rsid w:val="005E3E53"/>
    <w:rsid w:val="005E5F28"/>
    <w:rsid w:val="005F4AA0"/>
    <w:rsid w:val="005F5E8D"/>
    <w:rsid w:val="005F6660"/>
    <w:rsid w:val="005F6A45"/>
    <w:rsid w:val="005F6CA4"/>
    <w:rsid w:val="006000A7"/>
    <w:rsid w:val="00600E5E"/>
    <w:rsid w:val="006025EE"/>
    <w:rsid w:val="00602FBE"/>
    <w:rsid w:val="0061228C"/>
    <w:rsid w:val="00616231"/>
    <w:rsid w:val="00616C7C"/>
    <w:rsid w:val="006222E9"/>
    <w:rsid w:val="00624008"/>
    <w:rsid w:val="0062717B"/>
    <w:rsid w:val="0063082C"/>
    <w:rsid w:val="00631888"/>
    <w:rsid w:val="00631A81"/>
    <w:rsid w:val="0063249D"/>
    <w:rsid w:val="00635016"/>
    <w:rsid w:val="00635176"/>
    <w:rsid w:val="006354AA"/>
    <w:rsid w:val="006366AB"/>
    <w:rsid w:val="0064318E"/>
    <w:rsid w:val="00643D75"/>
    <w:rsid w:val="00645947"/>
    <w:rsid w:val="00645D51"/>
    <w:rsid w:val="00646618"/>
    <w:rsid w:val="00651FF0"/>
    <w:rsid w:val="00652D4A"/>
    <w:rsid w:val="00653C46"/>
    <w:rsid w:val="0065528C"/>
    <w:rsid w:val="00655D5C"/>
    <w:rsid w:val="006572EE"/>
    <w:rsid w:val="00662112"/>
    <w:rsid w:val="0066388C"/>
    <w:rsid w:val="006639D3"/>
    <w:rsid w:val="00665DDB"/>
    <w:rsid w:val="00670719"/>
    <w:rsid w:val="00671982"/>
    <w:rsid w:val="00672411"/>
    <w:rsid w:val="00672F61"/>
    <w:rsid w:val="00674545"/>
    <w:rsid w:val="0067504E"/>
    <w:rsid w:val="00676D28"/>
    <w:rsid w:val="0067723E"/>
    <w:rsid w:val="006774F0"/>
    <w:rsid w:val="00677599"/>
    <w:rsid w:val="00682CA9"/>
    <w:rsid w:val="00686ED0"/>
    <w:rsid w:val="006906AE"/>
    <w:rsid w:val="00690D0B"/>
    <w:rsid w:val="00690DE9"/>
    <w:rsid w:val="006917A5"/>
    <w:rsid w:val="006958E3"/>
    <w:rsid w:val="0069640A"/>
    <w:rsid w:val="00696797"/>
    <w:rsid w:val="00697328"/>
    <w:rsid w:val="006A05F4"/>
    <w:rsid w:val="006A0785"/>
    <w:rsid w:val="006A34DD"/>
    <w:rsid w:val="006A3E13"/>
    <w:rsid w:val="006A7906"/>
    <w:rsid w:val="006A7C93"/>
    <w:rsid w:val="006B0549"/>
    <w:rsid w:val="006B2D36"/>
    <w:rsid w:val="006B3672"/>
    <w:rsid w:val="006B5366"/>
    <w:rsid w:val="006B53F6"/>
    <w:rsid w:val="006B56BC"/>
    <w:rsid w:val="006B66C7"/>
    <w:rsid w:val="006C484B"/>
    <w:rsid w:val="006C78C1"/>
    <w:rsid w:val="006D2F7E"/>
    <w:rsid w:val="006D38EE"/>
    <w:rsid w:val="006D4468"/>
    <w:rsid w:val="006D71BD"/>
    <w:rsid w:val="006D75C4"/>
    <w:rsid w:val="006E04D6"/>
    <w:rsid w:val="006E10B8"/>
    <w:rsid w:val="006E271E"/>
    <w:rsid w:val="006E2E04"/>
    <w:rsid w:val="006E49B5"/>
    <w:rsid w:val="006F0B2E"/>
    <w:rsid w:val="006F11CE"/>
    <w:rsid w:val="006F2182"/>
    <w:rsid w:val="006F5354"/>
    <w:rsid w:val="00702412"/>
    <w:rsid w:val="00704038"/>
    <w:rsid w:val="007052E3"/>
    <w:rsid w:val="00706C33"/>
    <w:rsid w:val="00707173"/>
    <w:rsid w:val="007104A6"/>
    <w:rsid w:val="00711887"/>
    <w:rsid w:val="00712F85"/>
    <w:rsid w:val="007138B1"/>
    <w:rsid w:val="00713988"/>
    <w:rsid w:val="00715C7A"/>
    <w:rsid w:val="007166D7"/>
    <w:rsid w:val="00721807"/>
    <w:rsid w:val="00725DC9"/>
    <w:rsid w:val="00725DD0"/>
    <w:rsid w:val="007263FA"/>
    <w:rsid w:val="00727475"/>
    <w:rsid w:val="0073064B"/>
    <w:rsid w:val="00731D2B"/>
    <w:rsid w:val="00733AFF"/>
    <w:rsid w:val="0073493D"/>
    <w:rsid w:val="007359E2"/>
    <w:rsid w:val="00735DFC"/>
    <w:rsid w:val="00735F8F"/>
    <w:rsid w:val="00740C1B"/>
    <w:rsid w:val="0074165A"/>
    <w:rsid w:val="00743467"/>
    <w:rsid w:val="00746A47"/>
    <w:rsid w:val="00750536"/>
    <w:rsid w:val="00752D10"/>
    <w:rsid w:val="00760C5A"/>
    <w:rsid w:val="0076101E"/>
    <w:rsid w:val="007625C5"/>
    <w:rsid w:val="00763228"/>
    <w:rsid w:val="0076445F"/>
    <w:rsid w:val="007659AA"/>
    <w:rsid w:val="00766715"/>
    <w:rsid w:val="0077086F"/>
    <w:rsid w:val="007711BE"/>
    <w:rsid w:val="007723AA"/>
    <w:rsid w:val="007725D3"/>
    <w:rsid w:val="0077350B"/>
    <w:rsid w:val="00775624"/>
    <w:rsid w:val="00776776"/>
    <w:rsid w:val="007771D0"/>
    <w:rsid w:val="007777E2"/>
    <w:rsid w:val="00780374"/>
    <w:rsid w:val="00780F34"/>
    <w:rsid w:val="00782035"/>
    <w:rsid w:val="00785299"/>
    <w:rsid w:val="00792204"/>
    <w:rsid w:val="00794E66"/>
    <w:rsid w:val="007A0176"/>
    <w:rsid w:val="007A2084"/>
    <w:rsid w:val="007A2EAE"/>
    <w:rsid w:val="007A4BC9"/>
    <w:rsid w:val="007A6F34"/>
    <w:rsid w:val="007B02A0"/>
    <w:rsid w:val="007B4E49"/>
    <w:rsid w:val="007B7EBB"/>
    <w:rsid w:val="007C0ED6"/>
    <w:rsid w:val="007C2C2E"/>
    <w:rsid w:val="007C3A21"/>
    <w:rsid w:val="007C4ACD"/>
    <w:rsid w:val="007C572D"/>
    <w:rsid w:val="007D001E"/>
    <w:rsid w:val="007D05C5"/>
    <w:rsid w:val="007D304A"/>
    <w:rsid w:val="007D32AE"/>
    <w:rsid w:val="007D3749"/>
    <w:rsid w:val="007D5C96"/>
    <w:rsid w:val="007D73DC"/>
    <w:rsid w:val="007E38BD"/>
    <w:rsid w:val="007E718B"/>
    <w:rsid w:val="007F1913"/>
    <w:rsid w:val="007F29F2"/>
    <w:rsid w:val="007F2ADE"/>
    <w:rsid w:val="007F5777"/>
    <w:rsid w:val="007F5D12"/>
    <w:rsid w:val="00800CDD"/>
    <w:rsid w:val="00802C09"/>
    <w:rsid w:val="008039D6"/>
    <w:rsid w:val="0080668E"/>
    <w:rsid w:val="0081025F"/>
    <w:rsid w:val="008137FF"/>
    <w:rsid w:val="00813B1F"/>
    <w:rsid w:val="0081770E"/>
    <w:rsid w:val="0082186A"/>
    <w:rsid w:val="0082188B"/>
    <w:rsid w:val="00821DA6"/>
    <w:rsid w:val="00823FF2"/>
    <w:rsid w:val="00825817"/>
    <w:rsid w:val="00833CC9"/>
    <w:rsid w:val="008349EC"/>
    <w:rsid w:val="00835BC5"/>
    <w:rsid w:val="00842221"/>
    <w:rsid w:val="00842A91"/>
    <w:rsid w:val="00843A7B"/>
    <w:rsid w:val="00843BE3"/>
    <w:rsid w:val="00847399"/>
    <w:rsid w:val="008505E9"/>
    <w:rsid w:val="008505F8"/>
    <w:rsid w:val="00853733"/>
    <w:rsid w:val="008539C5"/>
    <w:rsid w:val="00854C4A"/>
    <w:rsid w:val="00854E28"/>
    <w:rsid w:val="00857BFF"/>
    <w:rsid w:val="00860CD2"/>
    <w:rsid w:val="00861893"/>
    <w:rsid w:val="00861E0A"/>
    <w:rsid w:val="0086254C"/>
    <w:rsid w:val="00865EE1"/>
    <w:rsid w:val="00866056"/>
    <w:rsid w:val="00866F97"/>
    <w:rsid w:val="008711E7"/>
    <w:rsid w:val="00873C24"/>
    <w:rsid w:val="0087568C"/>
    <w:rsid w:val="008759EB"/>
    <w:rsid w:val="00877592"/>
    <w:rsid w:val="00880002"/>
    <w:rsid w:val="00882204"/>
    <w:rsid w:val="00882238"/>
    <w:rsid w:val="00883BFA"/>
    <w:rsid w:val="008901BF"/>
    <w:rsid w:val="008913E6"/>
    <w:rsid w:val="00891EE7"/>
    <w:rsid w:val="0089309D"/>
    <w:rsid w:val="0089311E"/>
    <w:rsid w:val="008932B6"/>
    <w:rsid w:val="00894E67"/>
    <w:rsid w:val="00895550"/>
    <w:rsid w:val="00895BD0"/>
    <w:rsid w:val="008A0236"/>
    <w:rsid w:val="008A02AE"/>
    <w:rsid w:val="008A0E45"/>
    <w:rsid w:val="008A19D3"/>
    <w:rsid w:val="008A4E8A"/>
    <w:rsid w:val="008A6A7B"/>
    <w:rsid w:val="008B1704"/>
    <w:rsid w:val="008B17EF"/>
    <w:rsid w:val="008B19A2"/>
    <w:rsid w:val="008B1FFF"/>
    <w:rsid w:val="008B21C5"/>
    <w:rsid w:val="008B26CC"/>
    <w:rsid w:val="008B488A"/>
    <w:rsid w:val="008B7075"/>
    <w:rsid w:val="008C04C3"/>
    <w:rsid w:val="008C0DBF"/>
    <w:rsid w:val="008C6893"/>
    <w:rsid w:val="008C6F72"/>
    <w:rsid w:val="008D0239"/>
    <w:rsid w:val="008D255C"/>
    <w:rsid w:val="008D3D14"/>
    <w:rsid w:val="008D6C19"/>
    <w:rsid w:val="008D745E"/>
    <w:rsid w:val="008E11E1"/>
    <w:rsid w:val="008E2C80"/>
    <w:rsid w:val="008E4A20"/>
    <w:rsid w:val="008E4A44"/>
    <w:rsid w:val="008F08E0"/>
    <w:rsid w:val="008F2EB0"/>
    <w:rsid w:val="008F30C9"/>
    <w:rsid w:val="008F339C"/>
    <w:rsid w:val="008F5389"/>
    <w:rsid w:val="008F6B39"/>
    <w:rsid w:val="008F6BD3"/>
    <w:rsid w:val="008F6C51"/>
    <w:rsid w:val="008F6CFB"/>
    <w:rsid w:val="008F72D5"/>
    <w:rsid w:val="008F7773"/>
    <w:rsid w:val="009007DD"/>
    <w:rsid w:val="009010A1"/>
    <w:rsid w:val="00901602"/>
    <w:rsid w:val="00901880"/>
    <w:rsid w:val="00902AE8"/>
    <w:rsid w:val="009039DE"/>
    <w:rsid w:val="00904DE1"/>
    <w:rsid w:val="0090634B"/>
    <w:rsid w:val="00906742"/>
    <w:rsid w:val="009111E7"/>
    <w:rsid w:val="00912394"/>
    <w:rsid w:val="00913B02"/>
    <w:rsid w:val="00913EF6"/>
    <w:rsid w:val="00915F12"/>
    <w:rsid w:val="009176CC"/>
    <w:rsid w:val="00924EAB"/>
    <w:rsid w:val="00925CE7"/>
    <w:rsid w:val="009303AF"/>
    <w:rsid w:val="00930BE4"/>
    <w:rsid w:val="00931088"/>
    <w:rsid w:val="00932575"/>
    <w:rsid w:val="009335F7"/>
    <w:rsid w:val="009336D6"/>
    <w:rsid w:val="00934ACD"/>
    <w:rsid w:val="00935967"/>
    <w:rsid w:val="00935BB4"/>
    <w:rsid w:val="00935F4B"/>
    <w:rsid w:val="00936003"/>
    <w:rsid w:val="0094094D"/>
    <w:rsid w:val="009429F3"/>
    <w:rsid w:val="00943AFE"/>
    <w:rsid w:val="00944187"/>
    <w:rsid w:val="0094465A"/>
    <w:rsid w:val="0094590A"/>
    <w:rsid w:val="00947C9C"/>
    <w:rsid w:val="00951166"/>
    <w:rsid w:val="0095154F"/>
    <w:rsid w:val="00951BA2"/>
    <w:rsid w:val="009536F0"/>
    <w:rsid w:val="009571F0"/>
    <w:rsid w:val="00957EA4"/>
    <w:rsid w:val="00963FF0"/>
    <w:rsid w:val="009700F7"/>
    <w:rsid w:val="009724D4"/>
    <w:rsid w:val="00972991"/>
    <w:rsid w:val="00972E90"/>
    <w:rsid w:val="009730E2"/>
    <w:rsid w:val="00977B6E"/>
    <w:rsid w:val="0098054A"/>
    <w:rsid w:val="00982D52"/>
    <w:rsid w:val="00982DEA"/>
    <w:rsid w:val="00984F78"/>
    <w:rsid w:val="00985A85"/>
    <w:rsid w:val="009921A5"/>
    <w:rsid w:val="0099443A"/>
    <w:rsid w:val="00995256"/>
    <w:rsid w:val="00995D0E"/>
    <w:rsid w:val="00997D9D"/>
    <w:rsid w:val="009A3CEE"/>
    <w:rsid w:val="009A41B2"/>
    <w:rsid w:val="009B01C9"/>
    <w:rsid w:val="009B1BB6"/>
    <w:rsid w:val="009B3712"/>
    <w:rsid w:val="009B38C5"/>
    <w:rsid w:val="009B5DF8"/>
    <w:rsid w:val="009B6D26"/>
    <w:rsid w:val="009B6E15"/>
    <w:rsid w:val="009C1048"/>
    <w:rsid w:val="009C13B6"/>
    <w:rsid w:val="009C1440"/>
    <w:rsid w:val="009C1F56"/>
    <w:rsid w:val="009C26AD"/>
    <w:rsid w:val="009C330C"/>
    <w:rsid w:val="009C3EC0"/>
    <w:rsid w:val="009C42BD"/>
    <w:rsid w:val="009C47DF"/>
    <w:rsid w:val="009C4DF9"/>
    <w:rsid w:val="009C502A"/>
    <w:rsid w:val="009C5A7E"/>
    <w:rsid w:val="009C6C6A"/>
    <w:rsid w:val="009D1E80"/>
    <w:rsid w:val="009D2BD7"/>
    <w:rsid w:val="009D30B9"/>
    <w:rsid w:val="009D3DB8"/>
    <w:rsid w:val="009D443A"/>
    <w:rsid w:val="009D7F83"/>
    <w:rsid w:val="009E0696"/>
    <w:rsid w:val="009E28F9"/>
    <w:rsid w:val="009E4358"/>
    <w:rsid w:val="009E616F"/>
    <w:rsid w:val="009E6967"/>
    <w:rsid w:val="009E7149"/>
    <w:rsid w:val="009E7EA6"/>
    <w:rsid w:val="009F0BD5"/>
    <w:rsid w:val="009F0CCD"/>
    <w:rsid w:val="009F0DA7"/>
    <w:rsid w:val="009F2EE6"/>
    <w:rsid w:val="009F3C2C"/>
    <w:rsid w:val="009F4671"/>
    <w:rsid w:val="009F5911"/>
    <w:rsid w:val="009F798C"/>
    <w:rsid w:val="00A010EF"/>
    <w:rsid w:val="00A02F38"/>
    <w:rsid w:val="00A03325"/>
    <w:rsid w:val="00A06916"/>
    <w:rsid w:val="00A06AD8"/>
    <w:rsid w:val="00A06FC0"/>
    <w:rsid w:val="00A074E3"/>
    <w:rsid w:val="00A07572"/>
    <w:rsid w:val="00A106C0"/>
    <w:rsid w:val="00A117BF"/>
    <w:rsid w:val="00A11F6D"/>
    <w:rsid w:val="00A12681"/>
    <w:rsid w:val="00A134E8"/>
    <w:rsid w:val="00A138A1"/>
    <w:rsid w:val="00A14AD7"/>
    <w:rsid w:val="00A14D8A"/>
    <w:rsid w:val="00A17C57"/>
    <w:rsid w:val="00A22727"/>
    <w:rsid w:val="00A2461A"/>
    <w:rsid w:val="00A24668"/>
    <w:rsid w:val="00A248D5"/>
    <w:rsid w:val="00A30171"/>
    <w:rsid w:val="00A307C6"/>
    <w:rsid w:val="00A30DFB"/>
    <w:rsid w:val="00A34077"/>
    <w:rsid w:val="00A35960"/>
    <w:rsid w:val="00A3617D"/>
    <w:rsid w:val="00A36FAA"/>
    <w:rsid w:val="00A37A4E"/>
    <w:rsid w:val="00A37EFF"/>
    <w:rsid w:val="00A4005F"/>
    <w:rsid w:val="00A4382D"/>
    <w:rsid w:val="00A45DC2"/>
    <w:rsid w:val="00A46D2B"/>
    <w:rsid w:val="00A53937"/>
    <w:rsid w:val="00A53E9B"/>
    <w:rsid w:val="00A551D5"/>
    <w:rsid w:val="00A60976"/>
    <w:rsid w:val="00A611FC"/>
    <w:rsid w:val="00A62D40"/>
    <w:rsid w:val="00A62F49"/>
    <w:rsid w:val="00A64C3C"/>
    <w:rsid w:val="00A65F10"/>
    <w:rsid w:val="00A664C5"/>
    <w:rsid w:val="00A6652C"/>
    <w:rsid w:val="00A679AD"/>
    <w:rsid w:val="00A700A6"/>
    <w:rsid w:val="00A70FCD"/>
    <w:rsid w:val="00A718E7"/>
    <w:rsid w:val="00A71F3C"/>
    <w:rsid w:val="00A7270B"/>
    <w:rsid w:val="00A73354"/>
    <w:rsid w:val="00A74748"/>
    <w:rsid w:val="00A76EF8"/>
    <w:rsid w:val="00A774F3"/>
    <w:rsid w:val="00A82E96"/>
    <w:rsid w:val="00A84968"/>
    <w:rsid w:val="00A9308F"/>
    <w:rsid w:val="00A94A74"/>
    <w:rsid w:val="00A974C0"/>
    <w:rsid w:val="00AA0550"/>
    <w:rsid w:val="00AA1073"/>
    <w:rsid w:val="00AA2A13"/>
    <w:rsid w:val="00AA3ADA"/>
    <w:rsid w:val="00AA3B5B"/>
    <w:rsid w:val="00AA5708"/>
    <w:rsid w:val="00AA788A"/>
    <w:rsid w:val="00AB32A3"/>
    <w:rsid w:val="00AB4DDC"/>
    <w:rsid w:val="00AB5217"/>
    <w:rsid w:val="00AB7D1A"/>
    <w:rsid w:val="00AC1C60"/>
    <w:rsid w:val="00AC3C69"/>
    <w:rsid w:val="00AC5D91"/>
    <w:rsid w:val="00AC618C"/>
    <w:rsid w:val="00AD33B4"/>
    <w:rsid w:val="00AD6076"/>
    <w:rsid w:val="00AD6ED9"/>
    <w:rsid w:val="00AE1EBC"/>
    <w:rsid w:val="00AE2E3E"/>
    <w:rsid w:val="00AE3B01"/>
    <w:rsid w:val="00AE3E4B"/>
    <w:rsid w:val="00AE4CAC"/>
    <w:rsid w:val="00AE6140"/>
    <w:rsid w:val="00AE6BC7"/>
    <w:rsid w:val="00AF0727"/>
    <w:rsid w:val="00AF1FC5"/>
    <w:rsid w:val="00AF42C5"/>
    <w:rsid w:val="00AF45E8"/>
    <w:rsid w:val="00AF50A5"/>
    <w:rsid w:val="00B0134D"/>
    <w:rsid w:val="00B03DFC"/>
    <w:rsid w:val="00B06A52"/>
    <w:rsid w:val="00B101BB"/>
    <w:rsid w:val="00B101FB"/>
    <w:rsid w:val="00B10D4E"/>
    <w:rsid w:val="00B13436"/>
    <w:rsid w:val="00B13B1B"/>
    <w:rsid w:val="00B1415A"/>
    <w:rsid w:val="00B15956"/>
    <w:rsid w:val="00B17B83"/>
    <w:rsid w:val="00B21CA2"/>
    <w:rsid w:val="00B32856"/>
    <w:rsid w:val="00B3348D"/>
    <w:rsid w:val="00B33D08"/>
    <w:rsid w:val="00B33EE4"/>
    <w:rsid w:val="00B36050"/>
    <w:rsid w:val="00B36982"/>
    <w:rsid w:val="00B36D11"/>
    <w:rsid w:val="00B376A5"/>
    <w:rsid w:val="00B40124"/>
    <w:rsid w:val="00B40C65"/>
    <w:rsid w:val="00B433D6"/>
    <w:rsid w:val="00B464D3"/>
    <w:rsid w:val="00B55A14"/>
    <w:rsid w:val="00B55F37"/>
    <w:rsid w:val="00B56348"/>
    <w:rsid w:val="00B601D3"/>
    <w:rsid w:val="00B6077F"/>
    <w:rsid w:val="00B62ED7"/>
    <w:rsid w:val="00B63AD6"/>
    <w:rsid w:val="00B70F08"/>
    <w:rsid w:val="00B734D0"/>
    <w:rsid w:val="00B74E8A"/>
    <w:rsid w:val="00B761B1"/>
    <w:rsid w:val="00B80D40"/>
    <w:rsid w:val="00B83437"/>
    <w:rsid w:val="00B8569E"/>
    <w:rsid w:val="00B85806"/>
    <w:rsid w:val="00B85B6B"/>
    <w:rsid w:val="00B85D45"/>
    <w:rsid w:val="00B871B2"/>
    <w:rsid w:val="00B87D70"/>
    <w:rsid w:val="00B901B1"/>
    <w:rsid w:val="00B91A33"/>
    <w:rsid w:val="00B92F71"/>
    <w:rsid w:val="00B94141"/>
    <w:rsid w:val="00B946AF"/>
    <w:rsid w:val="00B946B8"/>
    <w:rsid w:val="00B94E36"/>
    <w:rsid w:val="00B95C74"/>
    <w:rsid w:val="00B967D6"/>
    <w:rsid w:val="00B96B76"/>
    <w:rsid w:val="00BA09FD"/>
    <w:rsid w:val="00BA1B23"/>
    <w:rsid w:val="00BA21F6"/>
    <w:rsid w:val="00BA380A"/>
    <w:rsid w:val="00BA5652"/>
    <w:rsid w:val="00BB07C2"/>
    <w:rsid w:val="00BB1E41"/>
    <w:rsid w:val="00BB4593"/>
    <w:rsid w:val="00BB5263"/>
    <w:rsid w:val="00BC031A"/>
    <w:rsid w:val="00BC2DCD"/>
    <w:rsid w:val="00BC30E7"/>
    <w:rsid w:val="00BC35DE"/>
    <w:rsid w:val="00BC52C1"/>
    <w:rsid w:val="00BC6297"/>
    <w:rsid w:val="00BC71A6"/>
    <w:rsid w:val="00BC74FD"/>
    <w:rsid w:val="00BC7910"/>
    <w:rsid w:val="00BD04CD"/>
    <w:rsid w:val="00BD1760"/>
    <w:rsid w:val="00BD2D8C"/>
    <w:rsid w:val="00BD4311"/>
    <w:rsid w:val="00BD6947"/>
    <w:rsid w:val="00BD695C"/>
    <w:rsid w:val="00BD6E08"/>
    <w:rsid w:val="00BD7FA2"/>
    <w:rsid w:val="00BE2DAB"/>
    <w:rsid w:val="00BE40E6"/>
    <w:rsid w:val="00BE4E8D"/>
    <w:rsid w:val="00BE5730"/>
    <w:rsid w:val="00BE70C8"/>
    <w:rsid w:val="00BE775A"/>
    <w:rsid w:val="00BF006D"/>
    <w:rsid w:val="00BF020E"/>
    <w:rsid w:val="00BF201D"/>
    <w:rsid w:val="00BF2922"/>
    <w:rsid w:val="00BF4ACF"/>
    <w:rsid w:val="00BF58B6"/>
    <w:rsid w:val="00C00288"/>
    <w:rsid w:val="00C004F2"/>
    <w:rsid w:val="00C0144E"/>
    <w:rsid w:val="00C04970"/>
    <w:rsid w:val="00C04AC6"/>
    <w:rsid w:val="00C05972"/>
    <w:rsid w:val="00C064E3"/>
    <w:rsid w:val="00C100D8"/>
    <w:rsid w:val="00C13257"/>
    <w:rsid w:val="00C14556"/>
    <w:rsid w:val="00C1486C"/>
    <w:rsid w:val="00C173CB"/>
    <w:rsid w:val="00C176F7"/>
    <w:rsid w:val="00C17A41"/>
    <w:rsid w:val="00C17FC3"/>
    <w:rsid w:val="00C314EE"/>
    <w:rsid w:val="00C31891"/>
    <w:rsid w:val="00C31FD8"/>
    <w:rsid w:val="00C32770"/>
    <w:rsid w:val="00C32A84"/>
    <w:rsid w:val="00C32E28"/>
    <w:rsid w:val="00C34773"/>
    <w:rsid w:val="00C3479D"/>
    <w:rsid w:val="00C34AB7"/>
    <w:rsid w:val="00C35483"/>
    <w:rsid w:val="00C36094"/>
    <w:rsid w:val="00C41993"/>
    <w:rsid w:val="00C435C3"/>
    <w:rsid w:val="00C4440D"/>
    <w:rsid w:val="00C45C0E"/>
    <w:rsid w:val="00C46816"/>
    <w:rsid w:val="00C55C60"/>
    <w:rsid w:val="00C56892"/>
    <w:rsid w:val="00C57D5A"/>
    <w:rsid w:val="00C603A8"/>
    <w:rsid w:val="00C614E3"/>
    <w:rsid w:val="00C623C1"/>
    <w:rsid w:val="00C66164"/>
    <w:rsid w:val="00C670B9"/>
    <w:rsid w:val="00C675CA"/>
    <w:rsid w:val="00C70F0A"/>
    <w:rsid w:val="00C74BB5"/>
    <w:rsid w:val="00C77B6E"/>
    <w:rsid w:val="00C77E93"/>
    <w:rsid w:val="00C80028"/>
    <w:rsid w:val="00C80164"/>
    <w:rsid w:val="00C80A34"/>
    <w:rsid w:val="00C8586D"/>
    <w:rsid w:val="00C9019E"/>
    <w:rsid w:val="00C93AF5"/>
    <w:rsid w:val="00C93E59"/>
    <w:rsid w:val="00CA06E4"/>
    <w:rsid w:val="00CA0EFD"/>
    <w:rsid w:val="00CA3472"/>
    <w:rsid w:val="00CA3F05"/>
    <w:rsid w:val="00CA52DE"/>
    <w:rsid w:val="00CA62AB"/>
    <w:rsid w:val="00CA7A30"/>
    <w:rsid w:val="00CB0F56"/>
    <w:rsid w:val="00CB127D"/>
    <w:rsid w:val="00CB12E2"/>
    <w:rsid w:val="00CB1BAC"/>
    <w:rsid w:val="00CB2AD8"/>
    <w:rsid w:val="00CB2D7A"/>
    <w:rsid w:val="00CB355E"/>
    <w:rsid w:val="00CB43E8"/>
    <w:rsid w:val="00CB56E8"/>
    <w:rsid w:val="00CB6A16"/>
    <w:rsid w:val="00CB702E"/>
    <w:rsid w:val="00CC0D26"/>
    <w:rsid w:val="00CC13CE"/>
    <w:rsid w:val="00CC3609"/>
    <w:rsid w:val="00CC4790"/>
    <w:rsid w:val="00CC7B72"/>
    <w:rsid w:val="00CD24A9"/>
    <w:rsid w:val="00CD28D9"/>
    <w:rsid w:val="00CD2B9F"/>
    <w:rsid w:val="00CD3CE3"/>
    <w:rsid w:val="00CD5270"/>
    <w:rsid w:val="00CD56EB"/>
    <w:rsid w:val="00CD76EF"/>
    <w:rsid w:val="00CE01ED"/>
    <w:rsid w:val="00CE17F6"/>
    <w:rsid w:val="00CE2C80"/>
    <w:rsid w:val="00CE30D4"/>
    <w:rsid w:val="00CE31E6"/>
    <w:rsid w:val="00CE3BDF"/>
    <w:rsid w:val="00CE5223"/>
    <w:rsid w:val="00CE728C"/>
    <w:rsid w:val="00CF2DC6"/>
    <w:rsid w:val="00CF45F7"/>
    <w:rsid w:val="00CF4EF9"/>
    <w:rsid w:val="00CF512B"/>
    <w:rsid w:val="00CF6D06"/>
    <w:rsid w:val="00D0068E"/>
    <w:rsid w:val="00D01CAF"/>
    <w:rsid w:val="00D02183"/>
    <w:rsid w:val="00D02C68"/>
    <w:rsid w:val="00D035C8"/>
    <w:rsid w:val="00D04AB7"/>
    <w:rsid w:val="00D12BDA"/>
    <w:rsid w:val="00D140A4"/>
    <w:rsid w:val="00D1448C"/>
    <w:rsid w:val="00D1454B"/>
    <w:rsid w:val="00D154DF"/>
    <w:rsid w:val="00D158A1"/>
    <w:rsid w:val="00D16175"/>
    <w:rsid w:val="00D17C42"/>
    <w:rsid w:val="00D211FE"/>
    <w:rsid w:val="00D214CF"/>
    <w:rsid w:val="00D22A5D"/>
    <w:rsid w:val="00D231E8"/>
    <w:rsid w:val="00D24296"/>
    <w:rsid w:val="00D262A5"/>
    <w:rsid w:val="00D26DE2"/>
    <w:rsid w:val="00D27B3C"/>
    <w:rsid w:val="00D27F41"/>
    <w:rsid w:val="00D3146F"/>
    <w:rsid w:val="00D315AC"/>
    <w:rsid w:val="00D321D7"/>
    <w:rsid w:val="00D33A89"/>
    <w:rsid w:val="00D3477A"/>
    <w:rsid w:val="00D36246"/>
    <w:rsid w:val="00D36414"/>
    <w:rsid w:val="00D36C14"/>
    <w:rsid w:val="00D3713B"/>
    <w:rsid w:val="00D43F85"/>
    <w:rsid w:val="00D4449F"/>
    <w:rsid w:val="00D50EF7"/>
    <w:rsid w:val="00D520F6"/>
    <w:rsid w:val="00D5228F"/>
    <w:rsid w:val="00D54C4D"/>
    <w:rsid w:val="00D56811"/>
    <w:rsid w:val="00D56F92"/>
    <w:rsid w:val="00D57240"/>
    <w:rsid w:val="00D573EC"/>
    <w:rsid w:val="00D57C27"/>
    <w:rsid w:val="00D6075F"/>
    <w:rsid w:val="00D609DD"/>
    <w:rsid w:val="00D61D9C"/>
    <w:rsid w:val="00D6289C"/>
    <w:rsid w:val="00D652E2"/>
    <w:rsid w:val="00D65C4E"/>
    <w:rsid w:val="00D70F13"/>
    <w:rsid w:val="00D81141"/>
    <w:rsid w:val="00D8131C"/>
    <w:rsid w:val="00D81720"/>
    <w:rsid w:val="00D81780"/>
    <w:rsid w:val="00D838CA"/>
    <w:rsid w:val="00D83E30"/>
    <w:rsid w:val="00D84F9D"/>
    <w:rsid w:val="00D8592A"/>
    <w:rsid w:val="00D87781"/>
    <w:rsid w:val="00D90245"/>
    <w:rsid w:val="00D90C51"/>
    <w:rsid w:val="00D924B0"/>
    <w:rsid w:val="00D95928"/>
    <w:rsid w:val="00DA2D28"/>
    <w:rsid w:val="00DA4001"/>
    <w:rsid w:val="00DA4337"/>
    <w:rsid w:val="00DA4F8F"/>
    <w:rsid w:val="00DA53D6"/>
    <w:rsid w:val="00DA6029"/>
    <w:rsid w:val="00DA6A90"/>
    <w:rsid w:val="00DA6BBC"/>
    <w:rsid w:val="00DA6E55"/>
    <w:rsid w:val="00DA6F33"/>
    <w:rsid w:val="00DB0E6A"/>
    <w:rsid w:val="00DB2B88"/>
    <w:rsid w:val="00DB34DE"/>
    <w:rsid w:val="00DB37DF"/>
    <w:rsid w:val="00DB3911"/>
    <w:rsid w:val="00DB4C35"/>
    <w:rsid w:val="00DC20BC"/>
    <w:rsid w:val="00DC44DE"/>
    <w:rsid w:val="00DC45C0"/>
    <w:rsid w:val="00DC4822"/>
    <w:rsid w:val="00DC4D56"/>
    <w:rsid w:val="00DC5188"/>
    <w:rsid w:val="00DC7BFA"/>
    <w:rsid w:val="00DC7E1B"/>
    <w:rsid w:val="00DD0938"/>
    <w:rsid w:val="00DD3A93"/>
    <w:rsid w:val="00DD4A9F"/>
    <w:rsid w:val="00DD4E75"/>
    <w:rsid w:val="00DD55A3"/>
    <w:rsid w:val="00DD5752"/>
    <w:rsid w:val="00DD627C"/>
    <w:rsid w:val="00DD7416"/>
    <w:rsid w:val="00DE09E7"/>
    <w:rsid w:val="00DE1B6C"/>
    <w:rsid w:val="00DE2350"/>
    <w:rsid w:val="00DE36DC"/>
    <w:rsid w:val="00DE4A18"/>
    <w:rsid w:val="00DE5B98"/>
    <w:rsid w:val="00DF056D"/>
    <w:rsid w:val="00DF0A10"/>
    <w:rsid w:val="00DF282D"/>
    <w:rsid w:val="00DF2843"/>
    <w:rsid w:val="00DF5D35"/>
    <w:rsid w:val="00E04EC8"/>
    <w:rsid w:val="00E05023"/>
    <w:rsid w:val="00E10AB3"/>
    <w:rsid w:val="00E115FA"/>
    <w:rsid w:val="00E118C1"/>
    <w:rsid w:val="00E146A3"/>
    <w:rsid w:val="00E14D4E"/>
    <w:rsid w:val="00E161E2"/>
    <w:rsid w:val="00E21F13"/>
    <w:rsid w:val="00E22E31"/>
    <w:rsid w:val="00E23481"/>
    <w:rsid w:val="00E234E4"/>
    <w:rsid w:val="00E25416"/>
    <w:rsid w:val="00E25EFC"/>
    <w:rsid w:val="00E263C5"/>
    <w:rsid w:val="00E30676"/>
    <w:rsid w:val="00E3153A"/>
    <w:rsid w:val="00E33C4A"/>
    <w:rsid w:val="00E376F3"/>
    <w:rsid w:val="00E417FF"/>
    <w:rsid w:val="00E43B11"/>
    <w:rsid w:val="00E46872"/>
    <w:rsid w:val="00E47ABD"/>
    <w:rsid w:val="00E5221A"/>
    <w:rsid w:val="00E52CAB"/>
    <w:rsid w:val="00E535BF"/>
    <w:rsid w:val="00E60100"/>
    <w:rsid w:val="00E632A5"/>
    <w:rsid w:val="00E668C8"/>
    <w:rsid w:val="00E66C64"/>
    <w:rsid w:val="00E675AF"/>
    <w:rsid w:val="00E67614"/>
    <w:rsid w:val="00E7571A"/>
    <w:rsid w:val="00E77672"/>
    <w:rsid w:val="00E815E4"/>
    <w:rsid w:val="00E81F44"/>
    <w:rsid w:val="00E82706"/>
    <w:rsid w:val="00E83FD7"/>
    <w:rsid w:val="00E84B96"/>
    <w:rsid w:val="00E86084"/>
    <w:rsid w:val="00E90287"/>
    <w:rsid w:val="00E90C43"/>
    <w:rsid w:val="00E93146"/>
    <w:rsid w:val="00E961D2"/>
    <w:rsid w:val="00E97031"/>
    <w:rsid w:val="00EA0175"/>
    <w:rsid w:val="00EA0C00"/>
    <w:rsid w:val="00EA5FF4"/>
    <w:rsid w:val="00EA6801"/>
    <w:rsid w:val="00EB1588"/>
    <w:rsid w:val="00EB2470"/>
    <w:rsid w:val="00EB37FC"/>
    <w:rsid w:val="00EB4E4C"/>
    <w:rsid w:val="00EB5019"/>
    <w:rsid w:val="00EB5E77"/>
    <w:rsid w:val="00EB6079"/>
    <w:rsid w:val="00EB677C"/>
    <w:rsid w:val="00EC22CC"/>
    <w:rsid w:val="00EC26A0"/>
    <w:rsid w:val="00ED067B"/>
    <w:rsid w:val="00ED13FB"/>
    <w:rsid w:val="00ED3E53"/>
    <w:rsid w:val="00ED4471"/>
    <w:rsid w:val="00ED4D91"/>
    <w:rsid w:val="00ED5318"/>
    <w:rsid w:val="00ED556A"/>
    <w:rsid w:val="00ED6A44"/>
    <w:rsid w:val="00EE07CE"/>
    <w:rsid w:val="00EE21EC"/>
    <w:rsid w:val="00EF0C84"/>
    <w:rsid w:val="00EF1671"/>
    <w:rsid w:val="00EF2147"/>
    <w:rsid w:val="00EF3A5C"/>
    <w:rsid w:val="00EF49DA"/>
    <w:rsid w:val="00EF6979"/>
    <w:rsid w:val="00EF69F6"/>
    <w:rsid w:val="00EF7A13"/>
    <w:rsid w:val="00EF7AF9"/>
    <w:rsid w:val="00F024B2"/>
    <w:rsid w:val="00F0276A"/>
    <w:rsid w:val="00F02BB3"/>
    <w:rsid w:val="00F03A06"/>
    <w:rsid w:val="00F040A0"/>
    <w:rsid w:val="00F04C5C"/>
    <w:rsid w:val="00F04E6C"/>
    <w:rsid w:val="00F055A6"/>
    <w:rsid w:val="00F05A39"/>
    <w:rsid w:val="00F0752D"/>
    <w:rsid w:val="00F1079B"/>
    <w:rsid w:val="00F11484"/>
    <w:rsid w:val="00F11D77"/>
    <w:rsid w:val="00F141F3"/>
    <w:rsid w:val="00F14AA6"/>
    <w:rsid w:val="00F17268"/>
    <w:rsid w:val="00F175A4"/>
    <w:rsid w:val="00F17DD4"/>
    <w:rsid w:val="00F256FB"/>
    <w:rsid w:val="00F258CE"/>
    <w:rsid w:val="00F25E15"/>
    <w:rsid w:val="00F265AA"/>
    <w:rsid w:val="00F27107"/>
    <w:rsid w:val="00F30796"/>
    <w:rsid w:val="00F307DC"/>
    <w:rsid w:val="00F31E9F"/>
    <w:rsid w:val="00F32064"/>
    <w:rsid w:val="00F329C3"/>
    <w:rsid w:val="00F338B8"/>
    <w:rsid w:val="00F34AFB"/>
    <w:rsid w:val="00F35FF1"/>
    <w:rsid w:val="00F373F0"/>
    <w:rsid w:val="00F40124"/>
    <w:rsid w:val="00F40EFC"/>
    <w:rsid w:val="00F43786"/>
    <w:rsid w:val="00F4402A"/>
    <w:rsid w:val="00F45876"/>
    <w:rsid w:val="00F47058"/>
    <w:rsid w:val="00F47AD3"/>
    <w:rsid w:val="00F52C5C"/>
    <w:rsid w:val="00F535E8"/>
    <w:rsid w:val="00F53BC0"/>
    <w:rsid w:val="00F56536"/>
    <w:rsid w:val="00F568E3"/>
    <w:rsid w:val="00F56BA0"/>
    <w:rsid w:val="00F60CD8"/>
    <w:rsid w:val="00F63061"/>
    <w:rsid w:val="00F636B0"/>
    <w:rsid w:val="00F64D90"/>
    <w:rsid w:val="00F66CE4"/>
    <w:rsid w:val="00F670DC"/>
    <w:rsid w:val="00F67B1A"/>
    <w:rsid w:val="00F7054C"/>
    <w:rsid w:val="00F70948"/>
    <w:rsid w:val="00F713FC"/>
    <w:rsid w:val="00F73D6A"/>
    <w:rsid w:val="00F74EB4"/>
    <w:rsid w:val="00F75519"/>
    <w:rsid w:val="00F76A53"/>
    <w:rsid w:val="00F83AEE"/>
    <w:rsid w:val="00F90548"/>
    <w:rsid w:val="00F90C25"/>
    <w:rsid w:val="00F90C8E"/>
    <w:rsid w:val="00F91C78"/>
    <w:rsid w:val="00F928D7"/>
    <w:rsid w:val="00F9419D"/>
    <w:rsid w:val="00F953DB"/>
    <w:rsid w:val="00F95458"/>
    <w:rsid w:val="00F95491"/>
    <w:rsid w:val="00F95F08"/>
    <w:rsid w:val="00F96CB1"/>
    <w:rsid w:val="00FA0BD1"/>
    <w:rsid w:val="00FA0E43"/>
    <w:rsid w:val="00FA1F3A"/>
    <w:rsid w:val="00FA303A"/>
    <w:rsid w:val="00FA3769"/>
    <w:rsid w:val="00FA4756"/>
    <w:rsid w:val="00FA4BE1"/>
    <w:rsid w:val="00FA5A81"/>
    <w:rsid w:val="00FA5DB2"/>
    <w:rsid w:val="00FA5DCE"/>
    <w:rsid w:val="00FA6D71"/>
    <w:rsid w:val="00FB0DC7"/>
    <w:rsid w:val="00FB38F3"/>
    <w:rsid w:val="00FB46B7"/>
    <w:rsid w:val="00FB7C3C"/>
    <w:rsid w:val="00FC07F5"/>
    <w:rsid w:val="00FC0D26"/>
    <w:rsid w:val="00FC1A32"/>
    <w:rsid w:val="00FC2512"/>
    <w:rsid w:val="00FC28E7"/>
    <w:rsid w:val="00FC3828"/>
    <w:rsid w:val="00FC69A2"/>
    <w:rsid w:val="00FC6A16"/>
    <w:rsid w:val="00FD0A78"/>
    <w:rsid w:val="00FD0E17"/>
    <w:rsid w:val="00FD1264"/>
    <w:rsid w:val="00FD51FA"/>
    <w:rsid w:val="00FE0BAF"/>
    <w:rsid w:val="00FE0D4C"/>
    <w:rsid w:val="00FE18E4"/>
    <w:rsid w:val="00FE3C3C"/>
    <w:rsid w:val="00FE66EB"/>
    <w:rsid w:val="00FF2464"/>
    <w:rsid w:val="00FF33B9"/>
    <w:rsid w:val="00FF3758"/>
    <w:rsid w:val="00FF5F40"/>
    <w:rsid w:val="01941CEE"/>
    <w:rsid w:val="02F5042B"/>
    <w:rsid w:val="04163061"/>
    <w:rsid w:val="08BFE060"/>
    <w:rsid w:val="0984B844"/>
    <w:rsid w:val="0A25C3EB"/>
    <w:rsid w:val="0F6BABAE"/>
    <w:rsid w:val="0F933FA8"/>
    <w:rsid w:val="0FCC0587"/>
    <w:rsid w:val="1194E889"/>
    <w:rsid w:val="11B07A51"/>
    <w:rsid w:val="140F3E8D"/>
    <w:rsid w:val="14F21663"/>
    <w:rsid w:val="16962710"/>
    <w:rsid w:val="1D336FCA"/>
    <w:rsid w:val="1DFAD21F"/>
    <w:rsid w:val="22A221E8"/>
    <w:rsid w:val="23A912D8"/>
    <w:rsid w:val="265F5108"/>
    <w:rsid w:val="26689460"/>
    <w:rsid w:val="2AD68D77"/>
    <w:rsid w:val="2FD64074"/>
    <w:rsid w:val="30212BB0"/>
    <w:rsid w:val="322EF082"/>
    <w:rsid w:val="370C0587"/>
    <w:rsid w:val="39224B0B"/>
    <w:rsid w:val="39D59BD9"/>
    <w:rsid w:val="39F0DD93"/>
    <w:rsid w:val="3E0A37AF"/>
    <w:rsid w:val="4074F156"/>
    <w:rsid w:val="425168A7"/>
    <w:rsid w:val="44C1209B"/>
    <w:rsid w:val="470BCF0E"/>
    <w:rsid w:val="4B96EF43"/>
    <w:rsid w:val="52E59C4D"/>
    <w:rsid w:val="5713FFF2"/>
    <w:rsid w:val="68B97CF8"/>
    <w:rsid w:val="6A9A6299"/>
    <w:rsid w:val="703300EE"/>
    <w:rsid w:val="70A198EE"/>
    <w:rsid w:val="78479A52"/>
    <w:rsid w:val="78AF84A5"/>
    <w:rsid w:val="7C317392"/>
    <w:rsid w:val="7F0C9ECA"/>
    <w:rsid w:val="7F155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315C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1D7"/>
    <w:rPr>
      <w:sz w:val="24"/>
      <w:lang w:val="en-US" w:eastAsia="en-US"/>
    </w:rPr>
  </w:style>
  <w:style w:type="paragraph" w:styleId="Ttulo1">
    <w:name w:val="heading 1"/>
    <w:basedOn w:val="Normal"/>
    <w:qFormat/>
    <w:rsid w:val="001845D7"/>
    <w:pPr>
      <w:spacing w:before="100" w:beforeAutospacing="1" w:after="100" w:afterAutospacing="1"/>
      <w:outlineLvl w:val="0"/>
    </w:pPr>
    <w:rPr>
      <w:rFonts w:ascii="Arial Unicode MS" w:eastAsia="Arial Unicode MS" w:hAnsi="Times New Roman"/>
      <w:b/>
      <w:kern w:val="36"/>
      <w:sz w:val="48"/>
    </w:rPr>
  </w:style>
  <w:style w:type="paragraph" w:styleId="Ttulo2">
    <w:name w:val="heading 2"/>
    <w:basedOn w:val="Normal"/>
    <w:next w:val="Normal"/>
    <w:qFormat/>
    <w:rsid w:val="001845D7"/>
    <w:pPr>
      <w:keepNext/>
      <w:widowControl w:val="0"/>
      <w:adjustRightInd w:val="0"/>
      <w:outlineLvl w:val="1"/>
    </w:pPr>
    <w:rPr>
      <w:rFonts w:ascii="Arial" w:eastAsia="Times New Roman" w:hAnsi="Arial"/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917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uiPriority w:val="9"/>
    <w:qFormat/>
    <w:rsid w:val="00C0731D"/>
    <w:pPr>
      <w:keepNext/>
      <w:spacing w:before="240" w:after="60"/>
      <w:outlineLvl w:val="3"/>
    </w:pPr>
    <w:rPr>
      <w:rFonts w:ascii="Calibri" w:eastAsia="PMingLiU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1845D7"/>
    <w:rPr>
      <w:rFonts w:ascii="Times New Roman" w:hAnsi="Times New Roman"/>
      <w:color w:val="000000"/>
      <w:sz w:val="32"/>
    </w:rPr>
  </w:style>
  <w:style w:type="paragraph" w:styleId="Corpodetexto2">
    <w:name w:val="Body Text 2"/>
    <w:basedOn w:val="Normal"/>
    <w:rsid w:val="001845D7"/>
    <w:rPr>
      <w:rFonts w:ascii="Times New Roman" w:hAnsi="Times New Roman"/>
      <w:b/>
      <w:sz w:val="28"/>
    </w:rPr>
  </w:style>
  <w:style w:type="paragraph" w:styleId="Cabealho">
    <w:name w:val="header"/>
    <w:basedOn w:val="Normal"/>
    <w:rsid w:val="001845D7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1845D7"/>
    <w:pPr>
      <w:tabs>
        <w:tab w:val="center" w:pos="4320"/>
        <w:tab w:val="right" w:pos="8640"/>
      </w:tabs>
    </w:pPr>
  </w:style>
  <w:style w:type="character" w:styleId="Nmerodepgina">
    <w:name w:val="page number"/>
    <w:basedOn w:val="Fontepargpadro"/>
    <w:rsid w:val="001845D7"/>
  </w:style>
  <w:style w:type="paragraph" w:styleId="Corpodetexto3">
    <w:name w:val="Body Text 3"/>
    <w:basedOn w:val="Normal"/>
    <w:rsid w:val="001845D7"/>
    <w:pPr>
      <w:tabs>
        <w:tab w:val="left" w:pos="360"/>
      </w:tabs>
      <w:jc w:val="both"/>
    </w:pPr>
    <w:rPr>
      <w:rFonts w:ascii="Times New Roman" w:hAnsi="Times New Roman"/>
      <w:lang w:eastAsia="zh-TW"/>
    </w:rPr>
  </w:style>
  <w:style w:type="paragraph" w:styleId="Recuodecorpodetexto">
    <w:name w:val="Body Text Indent"/>
    <w:basedOn w:val="Normal"/>
    <w:rsid w:val="001845D7"/>
    <w:pPr>
      <w:ind w:firstLine="720"/>
    </w:pPr>
  </w:style>
  <w:style w:type="character" w:styleId="Hyperlink">
    <w:name w:val="Hyperlink"/>
    <w:rsid w:val="004E0757"/>
    <w:rPr>
      <w:color w:val="0000FF"/>
      <w:u w:val="single"/>
    </w:rPr>
  </w:style>
  <w:style w:type="character" w:customStyle="1" w:styleId="Ttulo4Char">
    <w:name w:val="Título 4 Char"/>
    <w:link w:val="Ttulo4"/>
    <w:uiPriority w:val="9"/>
    <w:semiHidden/>
    <w:rsid w:val="00C0731D"/>
    <w:rPr>
      <w:rFonts w:ascii="Calibri" w:eastAsia="PMingLiU" w:hAnsi="Calibri" w:cs="Times New Roman"/>
      <w:b/>
      <w:bCs/>
      <w:sz w:val="28"/>
      <w:szCs w:val="28"/>
      <w:lang w:val="en-US" w:eastAsia="en-US"/>
    </w:rPr>
  </w:style>
  <w:style w:type="paragraph" w:customStyle="1" w:styleId="Default">
    <w:name w:val="Default"/>
    <w:rsid w:val="00BD694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t-PT" w:eastAsia="pt-PT"/>
    </w:rPr>
  </w:style>
  <w:style w:type="character" w:customStyle="1" w:styleId="textexposedshow">
    <w:name w:val="text_exposed_show"/>
    <w:rsid w:val="00F91C78"/>
    <w:rPr>
      <w:rFonts w:ascii="Tahoma" w:hAnsi="Tahoma" w:cs="Tahoma" w:hint="default"/>
      <w:sz w:val="18"/>
      <w:szCs w:val="18"/>
    </w:rPr>
  </w:style>
  <w:style w:type="character" w:customStyle="1" w:styleId="apple-converted-space">
    <w:name w:val="apple-converted-space"/>
    <w:rsid w:val="00F91C78"/>
    <w:rPr>
      <w:rFonts w:ascii="Tahoma" w:hAnsi="Tahoma" w:cs="Tahoma" w:hint="default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350B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7350B"/>
    <w:rPr>
      <w:rFonts w:ascii="Tahoma" w:hAnsi="Tahoma" w:cs="Tahoma"/>
      <w:sz w:val="16"/>
      <w:szCs w:val="16"/>
      <w:lang w:val="en-US" w:eastAsia="en-US"/>
    </w:rPr>
  </w:style>
  <w:style w:type="character" w:styleId="Refdecomentrio">
    <w:name w:val="annotation reference"/>
    <w:uiPriority w:val="99"/>
    <w:semiHidden/>
    <w:unhideWhenUsed/>
    <w:rsid w:val="004F689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F689A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4F689A"/>
    <w:rPr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F689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F689A"/>
    <w:rPr>
      <w:b/>
      <w:bCs/>
      <w:lang w:val="en-US" w:eastAsia="en-US"/>
    </w:rPr>
  </w:style>
  <w:style w:type="table" w:styleId="Tabelacomgrade">
    <w:name w:val="Table Grid"/>
    <w:basedOn w:val="Tabelanormal"/>
    <w:uiPriority w:val="59"/>
    <w:rsid w:val="005D01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077793"/>
    <w:pPr>
      <w:ind w:left="720"/>
      <w:contextualSpacing/>
    </w:pPr>
  </w:style>
  <w:style w:type="paragraph" w:styleId="Reviso">
    <w:name w:val="Revision"/>
    <w:hidden/>
    <w:uiPriority w:val="99"/>
    <w:semiHidden/>
    <w:rsid w:val="00F568E3"/>
    <w:rPr>
      <w:sz w:val="24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917A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apple-style-span">
    <w:name w:val="apple-style-span"/>
    <w:basedOn w:val="Fontepargpadro"/>
    <w:rsid w:val="00947C9C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A4A15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A4A15"/>
    <w:rPr>
      <w:lang w:val="en-US"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2A4A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8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2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1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1186">
                  <w:marLeft w:val="0"/>
                  <w:marRight w:val="0"/>
                  <w:marTop w:val="12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518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74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388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185391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35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1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0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31767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58172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9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23296-96D4-4208-9191-D4C3FF3CE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4214</Words>
  <Characters>22757</Characters>
  <Application>Microsoft Office Word</Application>
  <DocSecurity>0</DocSecurity>
  <Lines>189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2017-04-08T17:15:00Z</dcterms:created>
  <dcterms:modified xsi:type="dcterms:W3CDTF">2017-08-17T20:27:00Z</dcterms:modified>
</cp:coreProperties>
</file>